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B7" w:rsidRDefault="00735DB7">
      <w:pPr>
        <w:rPr>
          <w:rFonts w:ascii="Tahoma" w:hAnsi="Tahoma" w:cs="Tahoma"/>
          <w:b/>
          <w:bCs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                               Итоговый тест по истории фармации</w:t>
      </w:r>
    </w:p>
    <w:p w:rsidR="00735DB7" w:rsidRDefault="00735DB7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Профессия «изготовитель лекарств» появилась в</w:t>
      </w:r>
      <w:r>
        <w:rPr>
          <w:rStyle w:val="apple-converted-space"/>
          <w:rFonts w:ascii="Tahoma" w:hAnsi="Tahoma" w:cs="Tahoma"/>
          <w:b/>
          <w:b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t>III тысячелетии до н.э. в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Законы царя Хаммурапи – документ, впервые законодательно урегулировавший врачебные действия, появился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Н</w:t>
      </w:r>
      <w:proofErr w:type="gramEnd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азовите документ древнего Китая, в котором содержались основы фармацевтических знаний: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gramStart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Папирус </w:t>
      </w:r>
      <w:proofErr w:type="spellStart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Эберса</w:t>
      </w:r>
      <w:proofErr w:type="spellEnd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, содержащий около 900 прописей лекарств был создан</w:t>
      </w:r>
      <w:r>
        <w:rPr>
          <w:rStyle w:val="apple-converted-space"/>
          <w:rFonts w:ascii="Tahoma" w:hAnsi="Tahoma" w:cs="Tahoma"/>
          <w:b/>
          <w:b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t>Документ под названием «</w:t>
      </w:r>
      <w:proofErr w:type="spellStart"/>
      <w:r>
        <w:rPr>
          <w:rFonts w:ascii="Tahoma" w:hAnsi="Tahoma" w:cs="Tahoma"/>
          <w:b/>
          <w:bCs/>
          <w:color w:val="333333"/>
          <w:sz w:val="20"/>
          <w:szCs w:val="20"/>
        </w:rPr>
        <w:t>Сушрута-Самхита</w:t>
      </w:r>
      <w:proofErr w:type="spellEnd"/>
      <w:r>
        <w:rPr>
          <w:rFonts w:ascii="Tahoma" w:hAnsi="Tahoma" w:cs="Tahoma"/>
          <w:b/>
          <w:bCs/>
          <w:color w:val="333333"/>
          <w:sz w:val="20"/>
          <w:szCs w:val="20"/>
        </w:rPr>
        <w:t>», содержащий основные познания в области хирургии был создан в</w:t>
      </w:r>
      <w:r>
        <w:rPr>
          <w:rStyle w:val="apple-converted-space"/>
          <w:rFonts w:ascii="Tahoma" w:hAnsi="Tahoma" w:cs="Tahoma"/>
          <w:b/>
          <w:b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Страна, впервые использовавшая метод вакцинации – это</w:t>
      </w:r>
      <w:r>
        <w:rPr>
          <w:rStyle w:val="apple-converted-space"/>
          <w:rFonts w:ascii="Tahoma" w:hAnsi="Tahoma" w:cs="Tahoma"/>
          <w:b/>
          <w:b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t>Страна, медики которой создали искусство ринопластики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Бог врачевания в Древней Греции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Работы «Афоризмы», «Прогностика», «Эпидемии», «О воздухах, водах и местностях» вошли в состав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Название «</w:t>
      </w:r>
      <w:proofErr w:type="spellStart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ризотомы</w:t>
      </w:r>
      <w:proofErr w:type="spellEnd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», «</w:t>
      </w:r>
      <w:proofErr w:type="spellStart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фармакополы</w:t>
      </w:r>
      <w:proofErr w:type="spellEnd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» - общее обозначение:</w:t>
      </w:r>
      <w:proofErr w:type="gram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Учение о четырех стихиях, о четырех жидкостей в организме человека, воздействующих на его состояние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Сочинения «Афоризмы», «Прогностика», «Эпидемии», «О воздухах, Водах и местности» принадлежат автору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t>Термы – это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Медицинское сочинение Древнего Рима</w:t>
      </w:r>
      <w:proofErr w:type="gramStart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,</w:t>
      </w:r>
      <w:proofErr w:type="gramEnd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в котором содержалось около 600 описаний лекарственных растений</w:t>
      </w:r>
      <w:r>
        <w:rPr>
          <w:rStyle w:val="apple-converted-space"/>
          <w:rFonts w:ascii="Tahoma" w:hAnsi="Tahoma" w:cs="Tahoma"/>
          <w:b/>
          <w:b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Кто из названных авторов не принадлежал истории Древнего Рима</w:t>
      </w:r>
      <w:r>
        <w:rPr>
          <w:rStyle w:val="apple-converted-space"/>
          <w:rFonts w:ascii="Tahoma" w:hAnsi="Tahoma" w:cs="Tahoma"/>
          <w:b/>
          <w:b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t>Кого из приведенных ниже медиков называли Авиценна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Автор произведения «Антидоты»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Слово «</w:t>
      </w:r>
      <w:proofErr w:type="spellStart"/>
      <w:r>
        <w:rPr>
          <w:rFonts w:ascii="Tahoma" w:hAnsi="Tahoma" w:cs="Tahoma"/>
          <w:b/>
          <w:bCs/>
          <w:color w:val="333333"/>
          <w:sz w:val="20"/>
          <w:szCs w:val="20"/>
        </w:rPr>
        <w:t>animatio</w:t>
      </w:r>
      <w:proofErr w:type="spellEnd"/>
      <w:r>
        <w:rPr>
          <w:rFonts w:ascii="Tahoma" w:hAnsi="Tahoma" w:cs="Tahoma"/>
          <w:b/>
          <w:bCs/>
          <w:color w:val="333333"/>
          <w:sz w:val="20"/>
          <w:szCs w:val="20"/>
        </w:rPr>
        <w:t>» в переводе означает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Представитель </w:t>
      </w:r>
      <w:proofErr w:type="spellStart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Салернской</w:t>
      </w:r>
      <w:proofErr w:type="spellEnd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врачебной школы </w:t>
      </w:r>
      <w:proofErr w:type="spellStart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Урсо</w:t>
      </w:r>
      <w:proofErr w:type="spellEnd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, широко использовавший в диагностике осмотр мочи, он стал основоположником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Итальянский ученый, введший термин «</w:t>
      </w:r>
      <w:proofErr w:type="spellStart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inficere</w:t>
      </w:r>
      <w:proofErr w:type="spellEnd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» -</w:t>
      </w:r>
      <w:r>
        <w:rPr>
          <w:rStyle w:val="apple-converted-space"/>
          <w:rFonts w:ascii="Tahoma" w:hAnsi="Tahoma" w:cs="Tahoma"/>
          <w:b/>
          <w:b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Термин «</w:t>
      </w:r>
      <w:proofErr w:type="spellStart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inficere</w:t>
      </w:r>
      <w:proofErr w:type="spellEnd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» означает</w:t>
      </w:r>
      <w:r>
        <w:rPr>
          <w:rStyle w:val="apple-converted-space"/>
          <w:rFonts w:ascii="Tahoma" w:hAnsi="Tahoma" w:cs="Tahoma"/>
          <w:b/>
          <w:b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t>Люди, способные оказать врачебную помощь в Древней Руси, назывались</w:t>
      </w:r>
      <w:proofErr w:type="gramStart"/>
      <w:r>
        <w:rPr>
          <w:rStyle w:val="apple-converted-space"/>
          <w:rFonts w:ascii="Tahoma" w:hAnsi="Tahoma" w:cs="Tahoma"/>
          <w:b/>
          <w:b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П</w:t>
      </w:r>
      <w:proofErr w:type="gramEnd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ервое государственное медицинское учреждение в России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Специальная повинность, предполагавшая сбор лекарственных растений</w:t>
      </w:r>
      <w:r>
        <w:rPr>
          <w:rStyle w:val="apple-converted-space"/>
          <w:rFonts w:ascii="Tahoma" w:hAnsi="Tahoma" w:cs="Tahoma"/>
          <w:b/>
          <w:b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Росиия</w:t>
      </w:r>
      <w:proofErr w:type="spellEnd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столкнулась с эпидемиями в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Слова: «Медик без довольного познания химии </w:t>
      </w:r>
      <w:proofErr w:type="gramStart"/>
      <w:r>
        <w:rPr>
          <w:rFonts w:ascii="Tahoma" w:hAnsi="Tahoma" w:cs="Tahoma"/>
          <w:b/>
          <w:bCs/>
          <w:color w:val="333333"/>
          <w:sz w:val="20"/>
          <w:szCs w:val="20"/>
        </w:rPr>
        <w:t>совершенен</w:t>
      </w:r>
      <w:proofErr w:type="gramEnd"/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быть не может. Ею познается натуральное смешение крови и питательных соков, ею открывается сложение здоровых и вредных пищей. Ею не токмо из разных трав, но и </w:t>
      </w:r>
      <w:proofErr w:type="gramStart"/>
      <w:r>
        <w:rPr>
          <w:rFonts w:ascii="Tahoma" w:hAnsi="Tahoma" w:cs="Tahoma"/>
          <w:b/>
          <w:bCs/>
          <w:color w:val="333333"/>
          <w:sz w:val="20"/>
          <w:szCs w:val="20"/>
        </w:rPr>
        <w:t>из</w:t>
      </w:r>
      <w:proofErr w:type="gramEnd"/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bCs/>
          <w:color w:val="333333"/>
          <w:sz w:val="20"/>
          <w:szCs w:val="20"/>
        </w:rPr>
        <w:t>недра</w:t>
      </w:r>
      <w:proofErr w:type="gramEnd"/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земного взятых материалов приуготовляются полезные лекарства», - принадлежат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Адсорбционную способность угля открыл</w:t>
      </w:r>
      <w:r>
        <w:rPr>
          <w:rStyle w:val="apple-converted-space"/>
          <w:rFonts w:ascii="Tahoma" w:hAnsi="Tahoma" w:cs="Tahoma"/>
          <w:b/>
          <w:bCs/>
          <w:color w:val="333333"/>
          <w:sz w:val="20"/>
          <w:szCs w:val="20"/>
        </w:rPr>
        <w:t> </w:t>
      </w:r>
    </w:p>
    <w:p w:rsidR="00CF29A8" w:rsidRPr="00735DB7" w:rsidRDefault="00735DB7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Автор "Полного исторического, медико-топографического, физико-химического и врачебного описания Кавказских минеральных вод, о особый интерес в котором представляют сведения по оказанию первой помощи и лечению отравленных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Он выступал за развитие химической и фармацевтической промышленности с использованием сырья, которым богата Россия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Он автор работ по консервации инъекционных растворов, водных извлечений, сывороток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В</w:t>
      </w:r>
      <w:proofErr w:type="gramEnd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ыработал предложения по хранению лекарственных средств, особенно наркотических и в полевых </w:t>
      </w:r>
      <w:proofErr w:type="spellStart"/>
      <w:proofErr w:type="gramStart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условиях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А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) 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lastRenderedPageBreak/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Им написаны первые учебники по фармакогнозии и фармацевтической химии, руководства и пособия по рецептуре, токсикологии, судебной химии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Основатель нового научного направления фармации – </w:t>
      </w:r>
      <w:proofErr w:type="spellStart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биофармации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Автор первого обширного исследования на русском языке о таблетках, получивших в дальнейшем широкое распространение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Обширная группа азотсодержащих циклических соединений главным образом растительного происхождения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Органические вещества, молекулы которых состоят из углевода и </w:t>
      </w:r>
      <w:proofErr w:type="spellStart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неуглеводного</w:t>
      </w:r>
      <w:proofErr w:type="spellEnd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компонента (</w:t>
      </w:r>
      <w:proofErr w:type="spellStart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агликона</w:t>
      </w:r>
      <w:proofErr w:type="spellEnd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), соединённых так</w:t>
      </w:r>
      <w:proofErr w:type="gramEnd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называемой </w:t>
      </w:r>
      <w:proofErr w:type="spellStart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гликозидной</w:t>
      </w:r>
      <w:proofErr w:type="spellEnd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связью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В</w:t>
      </w:r>
      <w:proofErr w:type="gramEnd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годы Вов фитонциды лука и чеснока, препараты календулы, </w:t>
      </w:r>
      <w:proofErr w:type="spellStart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арчовое</w:t>
      </w:r>
      <w:proofErr w:type="spellEnd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масло, бальзам из пихты, зверобойное масло использовали как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В годы Вов торфяной мох использовали</w:t>
      </w:r>
      <w:r>
        <w:rPr>
          <w:rStyle w:val="apple-converted-space"/>
          <w:rFonts w:ascii="Tahoma" w:hAnsi="Tahoma" w:cs="Tahoma"/>
          <w:b/>
          <w:b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В годы Вов соплодия ольхи, корни кровохлебки, бадана, трава льнянки, </w:t>
      </w:r>
      <w:proofErr w:type="spellStart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володушки</w:t>
      </w:r>
      <w:proofErr w:type="spellEnd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использовали как</w:t>
      </w:r>
      <w:r>
        <w:rPr>
          <w:rStyle w:val="apple-converted-space"/>
          <w:rFonts w:ascii="Tahoma" w:hAnsi="Tahoma" w:cs="Tahoma"/>
          <w:b/>
          <w:b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 Настойку лимонника использовали в годы Вов использовали как</w:t>
      </w:r>
      <w:r>
        <w:rPr>
          <w:rStyle w:val="apple-converted-space"/>
          <w:rFonts w:ascii="Tahoma" w:hAnsi="Tahoma" w:cs="Tahoma"/>
          <w:b/>
          <w:b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 xml:space="preserve">Основателем </w:t>
      </w:r>
      <w:proofErr w:type="spellStart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ятрохимии</w:t>
      </w:r>
      <w:proofErr w:type="spellEnd"/>
      <w:r>
        <w:rPr>
          <w:rStyle w:val="submenu-table"/>
          <w:rFonts w:ascii="Tahoma" w:hAnsi="Tahoma" w:cs="Tahoma"/>
          <w:b/>
          <w:bCs/>
          <w:color w:val="333333"/>
          <w:sz w:val="20"/>
          <w:szCs w:val="20"/>
        </w:rPr>
        <w:t>, т.е. «врачебной химии» считается</w:t>
      </w:r>
      <w:r>
        <w:rPr>
          <w:rStyle w:val="apple-converted-space"/>
          <w:rFonts w:ascii="Tahoma" w:hAnsi="Tahoma" w:cs="Tahoma"/>
          <w:b/>
          <w:b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t>Сборник официальных документов, обеспечивающих надлежащее качество медицинских субстанций, вспомогательных веществ, диагностических и лекарственных средств. Этот документ включает указания по изготовлению, проверке качества лекарств. Определяет высшие дозы препаратов и устанавливает требования к лекарственному сырью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</w:p>
    <w:sectPr w:rsidR="00CF29A8" w:rsidRPr="00735DB7" w:rsidSect="00CF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DB7"/>
    <w:rsid w:val="0007435D"/>
    <w:rsid w:val="000C79C8"/>
    <w:rsid w:val="00735DB7"/>
    <w:rsid w:val="00AC1DC5"/>
    <w:rsid w:val="00CF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5DB7"/>
  </w:style>
  <w:style w:type="character" w:customStyle="1" w:styleId="butback">
    <w:name w:val="butback"/>
    <w:basedOn w:val="a0"/>
    <w:rsid w:val="00735DB7"/>
  </w:style>
  <w:style w:type="character" w:customStyle="1" w:styleId="submenu-table">
    <w:name w:val="submenu-table"/>
    <w:basedOn w:val="a0"/>
    <w:rsid w:val="00735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</dc:creator>
  <cp:keywords/>
  <dc:description/>
  <cp:lastModifiedBy>dnk</cp:lastModifiedBy>
  <cp:revision>1</cp:revision>
  <dcterms:created xsi:type="dcterms:W3CDTF">2016-10-13T07:39:00Z</dcterms:created>
  <dcterms:modified xsi:type="dcterms:W3CDTF">2016-10-13T08:09:00Z</dcterms:modified>
</cp:coreProperties>
</file>