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91" w:rsidRPr="004A0A96" w:rsidRDefault="00A84091" w:rsidP="00A84091">
      <w:pPr>
        <w:contextualSpacing/>
        <w:jc w:val="center"/>
        <w:rPr>
          <w:b/>
          <w:kern w:val="36"/>
        </w:rPr>
      </w:pPr>
      <w:r w:rsidRPr="004A0A96">
        <w:rPr>
          <w:b/>
          <w:kern w:val="36"/>
        </w:rPr>
        <w:t xml:space="preserve">Государственное бюджетное профессиональное образовательное учреждение </w:t>
      </w:r>
    </w:p>
    <w:p w:rsidR="00A84091" w:rsidRPr="004A0A96" w:rsidRDefault="00A84091" w:rsidP="00A84091">
      <w:pPr>
        <w:contextualSpacing/>
        <w:jc w:val="center"/>
        <w:rPr>
          <w:b/>
          <w:kern w:val="36"/>
        </w:rPr>
      </w:pPr>
      <w:r w:rsidRPr="004A0A96">
        <w:rPr>
          <w:b/>
          <w:kern w:val="36"/>
        </w:rPr>
        <w:t>Псковской области</w:t>
      </w:r>
    </w:p>
    <w:p w:rsidR="00A84091" w:rsidRPr="004A0A96" w:rsidRDefault="00A84091" w:rsidP="00A84091">
      <w:pPr>
        <w:contextualSpacing/>
        <w:jc w:val="center"/>
        <w:rPr>
          <w:b/>
          <w:kern w:val="36"/>
        </w:rPr>
      </w:pPr>
      <w:r w:rsidRPr="004A0A96">
        <w:rPr>
          <w:b/>
        </w:rPr>
        <w:t>«Великолукский медицинский колледж»</w:t>
      </w:r>
    </w:p>
    <w:p w:rsidR="00A84091" w:rsidRPr="004A0A96" w:rsidRDefault="00A84091" w:rsidP="00A84091">
      <w:pPr>
        <w:contextualSpacing/>
        <w:jc w:val="center"/>
        <w:rPr>
          <w:b/>
          <w:kern w:val="36"/>
        </w:rPr>
      </w:pPr>
    </w:p>
    <w:p w:rsidR="00A84091" w:rsidRPr="004A0A96" w:rsidRDefault="00A84091" w:rsidP="00A84091">
      <w:pPr>
        <w:contextualSpacing/>
        <w:jc w:val="center"/>
        <w:rPr>
          <w:b/>
          <w:kern w:val="36"/>
        </w:rPr>
      </w:pPr>
    </w:p>
    <w:tbl>
      <w:tblPr>
        <w:tblW w:w="0" w:type="auto"/>
        <w:tblLook w:val="04A0"/>
      </w:tblPr>
      <w:tblGrid>
        <w:gridCol w:w="3242"/>
        <w:gridCol w:w="1119"/>
        <w:gridCol w:w="5495"/>
      </w:tblGrid>
      <w:tr w:rsidR="00A84091" w:rsidRPr="004A0A96" w:rsidTr="00A84091">
        <w:tc>
          <w:tcPr>
            <w:tcW w:w="3242" w:type="dxa"/>
          </w:tcPr>
          <w:p w:rsidR="00A84091" w:rsidRPr="00A84091" w:rsidRDefault="00A84091" w:rsidP="00A84091">
            <w:pPr>
              <w:spacing w:before="60" w:after="60" w:line="360" w:lineRule="auto"/>
              <w:ind w:firstLine="709"/>
              <w:contextualSpacing/>
              <w:jc w:val="center"/>
              <w:rPr>
                <w:b/>
                <w:kern w:val="36"/>
                <w:u w:val="single"/>
              </w:rPr>
            </w:pPr>
          </w:p>
        </w:tc>
        <w:tc>
          <w:tcPr>
            <w:tcW w:w="1119" w:type="dxa"/>
          </w:tcPr>
          <w:p w:rsidR="00A84091" w:rsidRPr="00A84091" w:rsidRDefault="00A84091" w:rsidP="00A84091">
            <w:pPr>
              <w:spacing w:before="60" w:after="60" w:line="360" w:lineRule="auto"/>
              <w:ind w:firstLine="709"/>
              <w:contextualSpacing/>
              <w:jc w:val="center"/>
              <w:rPr>
                <w:b/>
                <w:kern w:val="36"/>
                <w:u w:val="single"/>
              </w:rPr>
            </w:pPr>
          </w:p>
        </w:tc>
        <w:tc>
          <w:tcPr>
            <w:tcW w:w="5495" w:type="dxa"/>
          </w:tcPr>
          <w:p w:rsidR="00A84091" w:rsidRPr="00A84091" w:rsidRDefault="00A84091" w:rsidP="00A84091">
            <w:pPr>
              <w:spacing w:before="60" w:after="60" w:line="360" w:lineRule="auto"/>
              <w:ind w:firstLine="709"/>
              <w:contextualSpacing/>
              <w:jc w:val="right"/>
              <w:rPr>
                <w:b/>
                <w:i/>
                <w:kern w:val="36"/>
              </w:rPr>
            </w:pPr>
            <w:r w:rsidRPr="00A84091">
              <w:rPr>
                <w:b/>
                <w:i/>
                <w:kern w:val="36"/>
              </w:rPr>
              <w:t>Утверждаю</w:t>
            </w:r>
          </w:p>
          <w:p w:rsidR="00A84091" w:rsidRPr="00A84091" w:rsidRDefault="00A84091" w:rsidP="00A84091">
            <w:pPr>
              <w:spacing w:before="60" w:after="60" w:line="360" w:lineRule="auto"/>
              <w:ind w:firstLine="709"/>
              <w:contextualSpacing/>
              <w:jc w:val="right"/>
              <w:rPr>
                <w:i/>
                <w:kern w:val="36"/>
              </w:rPr>
            </w:pPr>
            <w:r w:rsidRPr="00A84091">
              <w:rPr>
                <w:i/>
                <w:kern w:val="36"/>
              </w:rPr>
              <w:t>Директор ГБПОУ ПО «ВМК»</w:t>
            </w:r>
          </w:p>
          <w:p w:rsidR="00A84091" w:rsidRPr="00A84091" w:rsidRDefault="00A84091" w:rsidP="00A84091">
            <w:pPr>
              <w:spacing w:before="60" w:after="60" w:line="360" w:lineRule="auto"/>
              <w:ind w:firstLine="709"/>
              <w:contextualSpacing/>
              <w:jc w:val="right"/>
              <w:rPr>
                <w:i/>
                <w:kern w:val="36"/>
              </w:rPr>
            </w:pPr>
            <w:r w:rsidRPr="00A84091">
              <w:rPr>
                <w:i/>
                <w:kern w:val="36"/>
              </w:rPr>
              <w:t>_______________ А.А.Шулаев</w:t>
            </w:r>
          </w:p>
          <w:p w:rsidR="00A84091" w:rsidRPr="00A84091" w:rsidRDefault="00A84091" w:rsidP="00A84091">
            <w:pPr>
              <w:spacing w:before="60" w:after="60" w:line="360" w:lineRule="auto"/>
              <w:ind w:firstLine="709"/>
              <w:contextualSpacing/>
              <w:jc w:val="right"/>
              <w:rPr>
                <w:i/>
                <w:kern w:val="36"/>
              </w:rPr>
            </w:pPr>
            <w:r w:rsidRPr="00A84091">
              <w:rPr>
                <w:i/>
                <w:kern w:val="36"/>
              </w:rPr>
              <w:t>«3</w:t>
            </w:r>
            <w:r>
              <w:rPr>
                <w:i/>
                <w:kern w:val="36"/>
              </w:rPr>
              <w:t>1</w:t>
            </w:r>
            <w:r w:rsidRPr="00A84091">
              <w:rPr>
                <w:i/>
                <w:kern w:val="36"/>
              </w:rPr>
              <w:t xml:space="preserve">» </w:t>
            </w:r>
            <w:r>
              <w:rPr>
                <w:i/>
                <w:kern w:val="36"/>
              </w:rPr>
              <w:t>дека</w:t>
            </w:r>
            <w:r w:rsidRPr="00A84091">
              <w:rPr>
                <w:i/>
                <w:kern w:val="36"/>
              </w:rPr>
              <w:t>бря  2015 г.</w:t>
            </w:r>
          </w:p>
          <w:p w:rsidR="00A84091" w:rsidRPr="00A84091" w:rsidRDefault="00A84091" w:rsidP="00A84091">
            <w:pPr>
              <w:spacing w:before="60" w:after="60" w:line="360" w:lineRule="auto"/>
              <w:ind w:firstLine="709"/>
              <w:contextualSpacing/>
              <w:jc w:val="right"/>
              <w:rPr>
                <w:i/>
                <w:kern w:val="36"/>
                <w:u w:val="single"/>
              </w:rPr>
            </w:pPr>
          </w:p>
        </w:tc>
      </w:tr>
    </w:tbl>
    <w:p w:rsidR="00A84091" w:rsidRPr="004A0A96" w:rsidRDefault="00A84091" w:rsidP="00A84091">
      <w:pPr>
        <w:contextualSpacing/>
        <w:jc w:val="center"/>
        <w:rPr>
          <w:b/>
          <w:kern w:val="36"/>
          <w:sz w:val="28"/>
          <w:szCs w:val="28"/>
        </w:rPr>
      </w:pPr>
    </w:p>
    <w:p w:rsidR="00A84091" w:rsidRPr="004A0A96" w:rsidRDefault="00A84091" w:rsidP="00A8409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A84091" w:rsidRPr="004A0A96" w:rsidRDefault="00A84091" w:rsidP="00A8409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A84091" w:rsidRPr="00036D5B" w:rsidRDefault="00A84091" w:rsidP="00A84091">
      <w:pPr>
        <w:pStyle w:val="1f0"/>
        <w:spacing w:line="276" w:lineRule="auto"/>
        <w:rPr>
          <w:shadow w:val="0"/>
          <w:color w:val="000000"/>
        </w:rPr>
      </w:pPr>
      <w:r w:rsidRPr="00036D5B">
        <w:rPr>
          <w:shadow w:val="0"/>
          <w:color w:val="000000"/>
        </w:rPr>
        <w:t>перечень ПЕРСОНАЛЬНЫХ ДАННЫХ,</w:t>
      </w:r>
    </w:p>
    <w:p w:rsidR="00A84091" w:rsidRDefault="00A84091" w:rsidP="00A84091">
      <w:pPr>
        <w:pStyle w:val="1f0"/>
        <w:spacing w:line="276" w:lineRule="auto"/>
        <w:rPr>
          <w:shadow w:val="0"/>
          <w:color w:val="000000"/>
        </w:rPr>
      </w:pPr>
      <w:r w:rsidRPr="00036D5B">
        <w:rPr>
          <w:shadow w:val="0"/>
          <w:color w:val="000000"/>
        </w:rPr>
        <w:t xml:space="preserve">подлежащих защите В </w:t>
      </w:r>
    </w:p>
    <w:p w:rsidR="00A84091" w:rsidRPr="004A0A96" w:rsidRDefault="00A84091" w:rsidP="00A84091">
      <w:pPr>
        <w:spacing w:line="360" w:lineRule="auto"/>
        <w:contextualSpacing/>
        <w:jc w:val="center"/>
        <w:rPr>
          <w:b/>
          <w:kern w:val="36"/>
          <w:sz w:val="28"/>
          <w:szCs w:val="28"/>
        </w:rPr>
      </w:pPr>
      <w:r w:rsidRPr="00C829E1">
        <w:rPr>
          <w:b/>
          <w:color w:val="000000"/>
          <w:sz w:val="27"/>
        </w:rPr>
        <w:t>Г</w:t>
      </w:r>
      <w:r>
        <w:rPr>
          <w:b/>
          <w:color w:val="000000"/>
          <w:sz w:val="27"/>
        </w:rPr>
        <w:t xml:space="preserve">ОСУДАРСТВЕННОМ </w:t>
      </w:r>
      <w:r w:rsidRPr="00C829E1">
        <w:rPr>
          <w:b/>
          <w:color w:val="000000"/>
          <w:sz w:val="27"/>
        </w:rPr>
        <w:t>Б</w:t>
      </w:r>
      <w:r>
        <w:rPr>
          <w:b/>
          <w:color w:val="000000"/>
          <w:sz w:val="27"/>
        </w:rPr>
        <w:t xml:space="preserve">ЮДЖЕТНОМ </w:t>
      </w:r>
      <w:r w:rsidRPr="00C829E1">
        <w:rPr>
          <w:b/>
          <w:color w:val="000000"/>
          <w:sz w:val="27"/>
        </w:rPr>
        <w:t>П</w:t>
      </w:r>
      <w:r>
        <w:rPr>
          <w:b/>
          <w:color w:val="000000"/>
          <w:sz w:val="27"/>
        </w:rPr>
        <w:t xml:space="preserve">РОФЕССИОНАЛЬНОМ ОБРАЗОВАТЕЛЬНОМ </w:t>
      </w:r>
      <w:r w:rsidRPr="00C829E1">
        <w:rPr>
          <w:b/>
          <w:color w:val="000000"/>
          <w:sz w:val="27"/>
        </w:rPr>
        <w:t>У</w:t>
      </w:r>
      <w:r>
        <w:rPr>
          <w:b/>
          <w:color w:val="000000"/>
          <w:sz w:val="27"/>
        </w:rPr>
        <w:t>ЧРЕЖДЕНИИ</w:t>
      </w:r>
      <w:r w:rsidRPr="00C829E1">
        <w:rPr>
          <w:b/>
          <w:color w:val="000000"/>
          <w:sz w:val="27"/>
        </w:rPr>
        <w:t xml:space="preserve"> П</w:t>
      </w:r>
      <w:r>
        <w:rPr>
          <w:b/>
          <w:color w:val="000000"/>
          <w:sz w:val="27"/>
        </w:rPr>
        <w:t>СКОВСКОЙ ОБДАСТИ</w:t>
      </w:r>
      <w:r w:rsidRPr="00C829E1">
        <w:rPr>
          <w:b/>
          <w:color w:val="000000"/>
          <w:sz w:val="27"/>
        </w:rPr>
        <w:t xml:space="preserve"> «</w:t>
      </w:r>
      <w:r>
        <w:rPr>
          <w:b/>
          <w:color w:val="000000"/>
          <w:sz w:val="27"/>
        </w:rPr>
        <w:t>ВЕЛИКОЛУКСКИЙ МЕДЦИНСКИЙ КОЛЛЕДЖ</w:t>
      </w:r>
      <w:r w:rsidRPr="00C829E1">
        <w:rPr>
          <w:b/>
          <w:color w:val="000000"/>
          <w:sz w:val="27"/>
        </w:rPr>
        <w:t>»</w:t>
      </w:r>
    </w:p>
    <w:p w:rsidR="00A84091" w:rsidRPr="004A0A96" w:rsidRDefault="00A84091" w:rsidP="00A84091">
      <w:pPr>
        <w:contextualSpacing/>
        <w:jc w:val="center"/>
        <w:rPr>
          <w:b/>
          <w:kern w:val="36"/>
          <w:sz w:val="28"/>
          <w:szCs w:val="28"/>
        </w:rPr>
      </w:pPr>
    </w:p>
    <w:p w:rsidR="00A84091" w:rsidRPr="004A0A96" w:rsidRDefault="00FF448B" w:rsidP="00A84091">
      <w:pPr>
        <w:contextualSpacing/>
        <w:jc w:val="center"/>
        <w:rPr>
          <w:b/>
          <w:kern w:val="36"/>
          <w:sz w:val="28"/>
          <w:szCs w:val="28"/>
        </w:rPr>
      </w:pPr>
      <w:r>
        <w:rPr>
          <w:b/>
          <w:noProof/>
          <w:kern w:val="36"/>
          <w:sz w:val="28"/>
          <w:szCs w:val="28"/>
        </w:rPr>
        <w:drawing>
          <wp:inline distT="0" distB="0" distL="0" distR="0">
            <wp:extent cx="952500" cy="9429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91" w:rsidRPr="004A0A96" w:rsidRDefault="00A84091" w:rsidP="00A84091">
      <w:pPr>
        <w:contextualSpacing/>
        <w:jc w:val="center"/>
        <w:rPr>
          <w:b/>
          <w:kern w:val="36"/>
          <w:sz w:val="28"/>
          <w:szCs w:val="28"/>
        </w:rPr>
      </w:pPr>
    </w:p>
    <w:p w:rsidR="00A84091" w:rsidRPr="004A0A96" w:rsidRDefault="00A84091" w:rsidP="00A84091">
      <w:pPr>
        <w:contextualSpacing/>
        <w:jc w:val="center"/>
        <w:rPr>
          <w:b/>
          <w:kern w:val="36"/>
          <w:sz w:val="28"/>
          <w:szCs w:val="28"/>
        </w:rPr>
      </w:pPr>
    </w:p>
    <w:p w:rsidR="00A84091" w:rsidRPr="004A0A96" w:rsidRDefault="00A84091" w:rsidP="00A84091">
      <w:pPr>
        <w:contextualSpacing/>
        <w:jc w:val="center"/>
        <w:rPr>
          <w:b/>
          <w:kern w:val="36"/>
          <w:sz w:val="28"/>
          <w:szCs w:val="28"/>
        </w:rPr>
      </w:pPr>
    </w:p>
    <w:p w:rsidR="00A84091" w:rsidRPr="004A0A96" w:rsidRDefault="00A84091" w:rsidP="00A84091">
      <w:pPr>
        <w:contextualSpacing/>
        <w:jc w:val="center"/>
        <w:rPr>
          <w:b/>
          <w:kern w:val="36"/>
          <w:sz w:val="28"/>
          <w:szCs w:val="28"/>
        </w:rPr>
      </w:pPr>
    </w:p>
    <w:p w:rsidR="00A84091" w:rsidRPr="004A0A96" w:rsidRDefault="00A84091" w:rsidP="00A84091">
      <w:pPr>
        <w:contextualSpacing/>
        <w:jc w:val="center"/>
        <w:rPr>
          <w:b/>
          <w:kern w:val="36"/>
          <w:sz w:val="28"/>
          <w:szCs w:val="28"/>
        </w:rPr>
      </w:pPr>
    </w:p>
    <w:p w:rsidR="00A84091" w:rsidRPr="004A0A96" w:rsidRDefault="00A84091" w:rsidP="00A84091">
      <w:pPr>
        <w:contextualSpacing/>
        <w:jc w:val="center"/>
        <w:rPr>
          <w:b/>
          <w:kern w:val="36"/>
          <w:sz w:val="28"/>
          <w:szCs w:val="28"/>
        </w:rPr>
      </w:pPr>
    </w:p>
    <w:p w:rsidR="00A84091" w:rsidRPr="004A0A96" w:rsidRDefault="00A84091" w:rsidP="00A84091">
      <w:pPr>
        <w:contextualSpacing/>
        <w:jc w:val="center"/>
        <w:rPr>
          <w:b/>
          <w:kern w:val="36"/>
          <w:sz w:val="28"/>
          <w:szCs w:val="28"/>
        </w:rPr>
      </w:pPr>
    </w:p>
    <w:p w:rsidR="00A84091" w:rsidRPr="004A0A96" w:rsidRDefault="00A84091" w:rsidP="00A84091">
      <w:pPr>
        <w:contextualSpacing/>
        <w:jc w:val="center"/>
        <w:rPr>
          <w:b/>
          <w:kern w:val="36"/>
          <w:sz w:val="28"/>
          <w:szCs w:val="28"/>
        </w:rPr>
      </w:pPr>
    </w:p>
    <w:p w:rsidR="00A84091" w:rsidRPr="004A0A96" w:rsidRDefault="00A84091" w:rsidP="00A84091">
      <w:pPr>
        <w:contextualSpacing/>
        <w:jc w:val="center"/>
        <w:rPr>
          <w:b/>
          <w:kern w:val="36"/>
          <w:sz w:val="28"/>
          <w:szCs w:val="28"/>
        </w:rPr>
      </w:pPr>
    </w:p>
    <w:p w:rsidR="00A84091" w:rsidRPr="004A0A96" w:rsidRDefault="00A84091" w:rsidP="00A84091">
      <w:pPr>
        <w:contextualSpacing/>
        <w:jc w:val="center"/>
        <w:rPr>
          <w:b/>
          <w:kern w:val="36"/>
          <w:sz w:val="28"/>
          <w:szCs w:val="28"/>
        </w:rPr>
      </w:pPr>
    </w:p>
    <w:p w:rsidR="00A84091" w:rsidRPr="004A0A96" w:rsidRDefault="00A84091" w:rsidP="00A84091">
      <w:pPr>
        <w:contextualSpacing/>
        <w:jc w:val="center"/>
        <w:rPr>
          <w:b/>
          <w:kern w:val="36"/>
          <w:sz w:val="28"/>
          <w:szCs w:val="28"/>
        </w:rPr>
      </w:pPr>
    </w:p>
    <w:p w:rsidR="00A84091" w:rsidRPr="004A0A96" w:rsidRDefault="00A84091" w:rsidP="00A84091">
      <w:pPr>
        <w:spacing w:line="360" w:lineRule="auto"/>
        <w:contextualSpacing/>
        <w:jc w:val="center"/>
        <w:rPr>
          <w:b/>
          <w:kern w:val="36"/>
          <w:sz w:val="28"/>
          <w:szCs w:val="28"/>
        </w:rPr>
      </w:pPr>
      <w:r w:rsidRPr="004A0A96">
        <w:rPr>
          <w:b/>
          <w:kern w:val="36"/>
          <w:sz w:val="28"/>
          <w:szCs w:val="28"/>
        </w:rPr>
        <w:t>Великие Луки</w:t>
      </w:r>
    </w:p>
    <w:p w:rsidR="00DB2C2F" w:rsidRDefault="00A84091" w:rsidP="00A84091">
      <w:pPr>
        <w:spacing w:line="360" w:lineRule="auto"/>
        <w:jc w:val="center"/>
        <w:rPr>
          <w:sz w:val="28"/>
          <w:szCs w:val="28"/>
        </w:rPr>
      </w:pPr>
      <w:r w:rsidRPr="004A0A96">
        <w:rPr>
          <w:b/>
          <w:kern w:val="36"/>
          <w:sz w:val="28"/>
          <w:szCs w:val="28"/>
        </w:rPr>
        <w:t>2015</w:t>
      </w:r>
      <w:r w:rsidRPr="004A0A96">
        <w:rPr>
          <w:b/>
          <w:i/>
          <w:sz w:val="32"/>
          <w:szCs w:val="32"/>
        </w:rPr>
        <w:t xml:space="preserve"> </w:t>
      </w:r>
      <w:r w:rsidRPr="004A0A96">
        <w:rPr>
          <w:b/>
          <w:i/>
          <w:sz w:val="32"/>
          <w:szCs w:val="32"/>
        </w:rPr>
        <w:br w:type="page"/>
      </w:r>
      <w:r w:rsidR="00DB2C2F" w:rsidRPr="00A67B55">
        <w:rPr>
          <w:sz w:val="28"/>
          <w:szCs w:val="28"/>
        </w:rPr>
        <w:lastRenderedPageBreak/>
        <w:t>Введение</w:t>
      </w:r>
    </w:p>
    <w:p w:rsidR="00A67B55" w:rsidRPr="00A67B55" w:rsidRDefault="00A67B55" w:rsidP="00A67B55">
      <w:pPr>
        <w:pStyle w:val="15"/>
        <w:pageBreakBefore w:val="0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DB2C2F" w:rsidRPr="00A67B55" w:rsidRDefault="00DB2C2F" w:rsidP="00A67B55">
      <w:pPr>
        <w:pStyle w:val="18"/>
        <w:spacing w:before="0" w:after="0"/>
        <w:rPr>
          <w:sz w:val="28"/>
          <w:szCs w:val="28"/>
        </w:rPr>
      </w:pPr>
      <w:r w:rsidRPr="00A67B55">
        <w:rPr>
          <w:sz w:val="28"/>
          <w:szCs w:val="28"/>
        </w:rPr>
        <w:t xml:space="preserve">Настоящий Перечень персональных данных, подлежащих защите в </w:t>
      </w:r>
      <w:r w:rsidR="00A67B55" w:rsidRPr="00A67B55">
        <w:rPr>
          <w:sz w:val="28"/>
          <w:szCs w:val="28"/>
        </w:rPr>
        <w:t xml:space="preserve">информационных системах персональных данных в Государственном бюджетном профессиональном образовательном учреждении Псковской области «Великолукский медицинский колледж» </w:t>
      </w:r>
      <w:r w:rsidRPr="00A67B55">
        <w:rPr>
          <w:sz w:val="28"/>
          <w:szCs w:val="28"/>
        </w:rPr>
        <w:t xml:space="preserve">(далее – </w:t>
      </w:r>
      <w:r w:rsidR="00A67B55" w:rsidRPr="00A67B55">
        <w:rPr>
          <w:sz w:val="28"/>
          <w:szCs w:val="28"/>
        </w:rPr>
        <w:t>ГБПОУ ПО «ВМК»</w:t>
      </w:r>
      <w:r w:rsidRPr="00A67B55">
        <w:rPr>
          <w:sz w:val="28"/>
          <w:szCs w:val="28"/>
        </w:rPr>
        <w:t xml:space="preserve">), разработан </w:t>
      </w:r>
      <w:r w:rsidR="00A67B55" w:rsidRPr="00A67B55">
        <w:rPr>
          <w:sz w:val="28"/>
          <w:szCs w:val="28"/>
        </w:rPr>
        <w:t>администратором безопасности.</w:t>
      </w:r>
    </w:p>
    <w:p w:rsidR="00DB2C2F" w:rsidRPr="00A67B55" w:rsidRDefault="00DB2C2F" w:rsidP="00A67B55">
      <w:pPr>
        <w:pStyle w:val="18"/>
        <w:spacing w:before="0" w:after="0"/>
        <w:rPr>
          <w:sz w:val="28"/>
          <w:szCs w:val="28"/>
        </w:rPr>
      </w:pPr>
      <w:r w:rsidRPr="00A67B55">
        <w:rPr>
          <w:sz w:val="28"/>
          <w:szCs w:val="28"/>
        </w:rPr>
        <w:t>Перечень содержит полный список категорий данных, безопасность к</w:t>
      </w:r>
      <w:r w:rsidRPr="00A67B55">
        <w:rPr>
          <w:sz w:val="28"/>
          <w:szCs w:val="28"/>
        </w:rPr>
        <w:t>о</w:t>
      </w:r>
      <w:r w:rsidRPr="00A67B55">
        <w:rPr>
          <w:sz w:val="28"/>
          <w:szCs w:val="28"/>
        </w:rPr>
        <w:t>торых должна обеспечиваться системой защиты персональных данных (СЗПДн).</w:t>
      </w:r>
    </w:p>
    <w:p w:rsidR="00DB2C2F" w:rsidRPr="00A67B55" w:rsidRDefault="00DB2C2F" w:rsidP="00A67B55">
      <w:pPr>
        <w:spacing w:line="360" w:lineRule="auto"/>
        <w:ind w:firstLine="624"/>
        <w:rPr>
          <w:sz w:val="28"/>
          <w:szCs w:val="28"/>
        </w:rPr>
      </w:pPr>
    </w:p>
    <w:p w:rsidR="00DB2C2F" w:rsidRPr="00036D5B" w:rsidRDefault="00A67B55" w:rsidP="00036D5B">
      <w:pPr>
        <w:pStyle w:val="10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36D5B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DB2C2F" w:rsidRPr="00036D5B">
        <w:rPr>
          <w:rFonts w:ascii="Times New Roman" w:hAnsi="Times New Roman"/>
          <w:sz w:val="28"/>
          <w:szCs w:val="28"/>
        </w:rPr>
        <w:t>Общие положения</w:t>
      </w:r>
    </w:p>
    <w:p w:rsidR="00DB2C2F" w:rsidRPr="00036D5B" w:rsidRDefault="00DB2C2F" w:rsidP="00036D5B">
      <w:pPr>
        <w:pStyle w:val="18"/>
        <w:spacing w:before="0" w:after="0"/>
        <w:rPr>
          <w:sz w:val="28"/>
          <w:szCs w:val="28"/>
        </w:rPr>
      </w:pPr>
      <w:r w:rsidRPr="00036D5B">
        <w:rPr>
          <w:sz w:val="28"/>
          <w:szCs w:val="28"/>
        </w:rPr>
        <w:t>Объектами защиты являются – информация, обрабатываемая в ИСПДн, и технические средства ее обработки и защиты.</w:t>
      </w:r>
    </w:p>
    <w:p w:rsidR="00DB2C2F" w:rsidRPr="00036D5B" w:rsidRDefault="00DB2C2F" w:rsidP="00036D5B">
      <w:pPr>
        <w:pStyle w:val="18"/>
        <w:spacing w:before="0" w:after="0"/>
        <w:rPr>
          <w:sz w:val="28"/>
          <w:szCs w:val="28"/>
        </w:rPr>
      </w:pPr>
      <w:r w:rsidRPr="00036D5B">
        <w:rPr>
          <w:sz w:val="28"/>
          <w:szCs w:val="28"/>
        </w:rPr>
        <w:t>Объекты защиты каждой ИСПДн включают:</w:t>
      </w:r>
    </w:p>
    <w:p w:rsidR="00DB2C2F" w:rsidRPr="00036D5B" w:rsidRDefault="00DB2C2F" w:rsidP="00036D5B">
      <w:pPr>
        <w:pStyle w:val="18"/>
        <w:spacing w:before="0" w:after="0"/>
        <w:rPr>
          <w:sz w:val="28"/>
          <w:szCs w:val="28"/>
        </w:rPr>
      </w:pPr>
      <w:r w:rsidRPr="00036D5B">
        <w:rPr>
          <w:sz w:val="28"/>
          <w:szCs w:val="28"/>
        </w:rPr>
        <w:t>Обрабатываемая информация:</w:t>
      </w:r>
    </w:p>
    <w:p w:rsidR="00DB2C2F" w:rsidRPr="00036D5B" w:rsidRDefault="00DB2C2F" w:rsidP="00036D5B">
      <w:pPr>
        <w:pStyle w:val="12"/>
        <w:spacing w:before="0" w:after="0"/>
        <w:ind w:left="426"/>
        <w:rPr>
          <w:sz w:val="28"/>
          <w:szCs w:val="28"/>
        </w:rPr>
      </w:pPr>
      <w:r w:rsidRPr="00036D5B">
        <w:rPr>
          <w:sz w:val="28"/>
          <w:szCs w:val="28"/>
        </w:rPr>
        <w:t xml:space="preserve">персональные данные субъектов ПДн (раздел </w:t>
      </w:r>
      <w:fldSimple w:instr=" REF _Ref247382244 \r \h  \* MERGEFORMAT ">
        <w:r w:rsidR="00152733">
          <w:rPr>
            <w:sz w:val="28"/>
            <w:szCs w:val="28"/>
          </w:rPr>
          <w:t>1.1.1</w:t>
        </w:r>
      </w:fldSimple>
      <w:r w:rsidRPr="00036D5B">
        <w:rPr>
          <w:sz w:val="28"/>
          <w:szCs w:val="28"/>
        </w:rPr>
        <w:t>);</w:t>
      </w:r>
    </w:p>
    <w:p w:rsidR="00DB2C2F" w:rsidRPr="00036D5B" w:rsidRDefault="00DB2C2F" w:rsidP="00036D5B">
      <w:pPr>
        <w:pStyle w:val="12"/>
        <w:spacing w:before="0" w:after="0"/>
        <w:ind w:left="426"/>
        <w:rPr>
          <w:sz w:val="28"/>
          <w:szCs w:val="28"/>
        </w:rPr>
      </w:pPr>
      <w:r w:rsidRPr="00036D5B">
        <w:rPr>
          <w:sz w:val="28"/>
          <w:szCs w:val="28"/>
        </w:rPr>
        <w:t xml:space="preserve">персональные данные </w:t>
      </w:r>
      <w:r w:rsidR="009456DC" w:rsidRPr="00036D5B">
        <w:rPr>
          <w:sz w:val="28"/>
          <w:szCs w:val="28"/>
        </w:rPr>
        <w:t>работников</w:t>
      </w:r>
      <w:r w:rsidRPr="00036D5B">
        <w:rPr>
          <w:sz w:val="28"/>
          <w:szCs w:val="28"/>
        </w:rPr>
        <w:t xml:space="preserve"> (раздел </w:t>
      </w:r>
      <w:fldSimple w:instr=" REF _Ref247382249 \r \h  \* MERGEFORMAT ">
        <w:r w:rsidR="00152733">
          <w:rPr>
            <w:sz w:val="28"/>
            <w:szCs w:val="28"/>
          </w:rPr>
          <w:t>1.1.2</w:t>
        </w:r>
      </w:fldSimple>
      <w:r w:rsidRPr="00036D5B">
        <w:rPr>
          <w:sz w:val="28"/>
          <w:szCs w:val="28"/>
        </w:rPr>
        <w:t>);</w:t>
      </w:r>
    </w:p>
    <w:p w:rsidR="00DB2C2F" w:rsidRPr="00036D5B" w:rsidRDefault="00DB2C2F" w:rsidP="00036D5B">
      <w:pPr>
        <w:pStyle w:val="18"/>
        <w:spacing w:before="0" w:after="0"/>
        <w:rPr>
          <w:sz w:val="28"/>
          <w:szCs w:val="28"/>
        </w:rPr>
      </w:pPr>
      <w:r w:rsidRPr="00036D5B">
        <w:rPr>
          <w:sz w:val="28"/>
          <w:szCs w:val="28"/>
        </w:rPr>
        <w:t xml:space="preserve">Технологическая информация (раздел </w:t>
      </w:r>
      <w:fldSimple w:instr=" REF _Ref247382315 \r \h  \* MERGEFORMAT ">
        <w:r w:rsidR="00152733">
          <w:rPr>
            <w:sz w:val="28"/>
            <w:szCs w:val="28"/>
          </w:rPr>
          <w:t>0</w:t>
        </w:r>
      </w:fldSimple>
      <w:r w:rsidRPr="00036D5B">
        <w:rPr>
          <w:sz w:val="28"/>
          <w:szCs w:val="28"/>
        </w:rPr>
        <w:t>).</w:t>
      </w:r>
    </w:p>
    <w:p w:rsidR="00DB2C2F" w:rsidRPr="00036D5B" w:rsidRDefault="00DB2C2F" w:rsidP="00036D5B">
      <w:pPr>
        <w:pStyle w:val="18"/>
        <w:spacing w:before="0" w:after="0"/>
        <w:rPr>
          <w:sz w:val="28"/>
          <w:szCs w:val="28"/>
        </w:rPr>
      </w:pPr>
      <w:r w:rsidRPr="00036D5B">
        <w:rPr>
          <w:sz w:val="28"/>
          <w:szCs w:val="28"/>
        </w:rPr>
        <w:t xml:space="preserve">Программно-технические средства обработки (раздел </w:t>
      </w:r>
      <w:fldSimple w:instr=" REF _Ref247382259 \r \h  \* MERGEFORMAT ">
        <w:r w:rsidR="00152733">
          <w:rPr>
            <w:sz w:val="28"/>
            <w:szCs w:val="28"/>
          </w:rPr>
          <w:t>0</w:t>
        </w:r>
      </w:fldSimple>
      <w:r w:rsidRPr="00036D5B">
        <w:rPr>
          <w:sz w:val="28"/>
          <w:szCs w:val="28"/>
        </w:rPr>
        <w:t>).</w:t>
      </w:r>
    </w:p>
    <w:p w:rsidR="00DB2C2F" w:rsidRPr="00036D5B" w:rsidRDefault="00DB2C2F" w:rsidP="00036D5B">
      <w:pPr>
        <w:pStyle w:val="18"/>
        <w:spacing w:before="0" w:after="0"/>
        <w:rPr>
          <w:sz w:val="28"/>
          <w:szCs w:val="28"/>
        </w:rPr>
      </w:pPr>
      <w:r w:rsidRPr="00036D5B">
        <w:rPr>
          <w:sz w:val="28"/>
          <w:szCs w:val="28"/>
        </w:rPr>
        <w:t xml:space="preserve">Средства защиты ПДн (раздел </w:t>
      </w:r>
      <w:fldSimple w:instr=" REF _Ref247382264 \r \h  \* MERGEFORMAT ">
        <w:r w:rsidR="00152733">
          <w:rPr>
            <w:sz w:val="28"/>
            <w:szCs w:val="28"/>
          </w:rPr>
          <w:t>0</w:t>
        </w:r>
      </w:fldSimple>
      <w:r w:rsidRPr="00036D5B">
        <w:rPr>
          <w:sz w:val="28"/>
          <w:szCs w:val="28"/>
        </w:rPr>
        <w:t>).</w:t>
      </w:r>
    </w:p>
    <w:p w:rsidR="00DB2C2F" w:rsidRPr="00036D5B" w:rsidRDefault="00DB2C2F" w:rsidP="00036D5B">
      <w:pPr>
        <w:pStyle w:val="18"/>
        <w:spacing w:before="0" w:after="0"/>
        <w:rPr>
          <w:sz w:val="28"/>
          <w:szCs w:val="28"/>
        </w:rPr>
      </w:pPr>
      <w:r w:rsidRPr="00036D5B">
        <w:rPr>
          <w:sz w:val="28"/>
          <w:szCs w:val="28"/>
        </w:rPr>
        <w:t xml:space="preserve">Каналы информационного обмена и телекоммуникации (раздел </w:t>
      </w:r>
      <w:fldSimple w:instr=" REF _Ref247382272 \r \h  \* MERGEFORMAT ">
        <w:r w:rsidR="00152733">
          <w:rPr>
            <w:sz w:val="28"/>
            <w:szCs w:val="28"/>
          </w:rPr>
          <w:t>0</w:t>
        </w:r>
      </w:fldSimple>
      <w:r w:rsidRPr="00036D5B">
        <w:rPr>
          <w:sz w:val="28"/>
          <w:szCs w:val="28"/>
        </w:rPr>
        <w:t>).</w:t>
      </w:r>
    </w:p>
    <w:p w:rsidR="00DB2C2F" w:rsidRPr="00036D5B" w:rsidRDefault="00DB2C2F" w:rsidP="00036D5B">
      <w:pPr>
        <w:pStyle w:val="18"/>
        <w:spacing w:before="0" w:after="0"/>
        <w:rPr>
          <w:sz w:val="28"/>
          <w:szCs w:val="28"/>
        </w:rPr>
      </w:pPr>
      <w:r w:rsidRPr="00036D5B">
        <w:rPr>
          <w:sz w:val="28"/>
          <w:szCs w:val="28"/>
        </w:rPr>
        <w:t xml:space="preserve">Объекты и помещения, в которых размещены компоненты ИСПДн (раздел </w:t>
      </w:r>
      <w:fldSimple w:instr=" REF _Ref247382090 \r \h  \* MERGEFORMAT ">
        <w:r w:rsidR="00152733">
          <w:rPr>
            <w:sz w:val="28"/>
            <w:szCs w:val="28"/>
          </w:rPr>
          <w:t>0</w:t>
        </w:r>
      </w:fldSimple>
      <w:r w:rsidRPr="00036D5B">
        <w:rPr>
          <w:sz w:val="28"/>
          <w:szCs w:val="28"/>
        </w:rPr>
        <w:t>).</w:t>
      </w:r>
    </w:p>
    <w:p w:rsidR="009456DC" w:rsidRPr="00036D5B" w:rsidRDefault="009456DC" w:rsidP="00036D5B">
      <w:pPr>
        <w:pStyle w:val="22"/>
        <w:numPr>
          <w:ilvl w:val="0"/>
          <w:numId w:val="0"/>
        </w:numPr>
        <w:spacing w:before="0" w:after="0" w:line="360" w:lineRule="auto"/>
        <w:ind w:left="576"/>
        <w:rPr>
          <w:rFonts w:ascii="Times New Roman" w:hAnsi="Times New Roman" w:cs="Times New Roman"/>
          <w:sz w:val="28"/>
          <w:szCs w:val="28"/>
        </w:rPr>
      </w:pPr>
    </w:p>
    <w:p w:rsidR="00DB2C2F" w:rsidRPr="00036D5B" w:rsidRDefault="009456DC" w:rsidP="00036D5B">
      <w:pPr>
        <w:pStyle w:val="22"/>
        <w:numPr>
          <w:ilvl w:val="0"/>
          <w:numId w:val="0"/>
        </w:numPr>
        <w:spacing w:before="0" w:after="0" w:line="360" w:lineRule="auto"/>
        <w:ind w:left="576"/>
        <w:jc w:val="center"/>
        <w:rPr>
          <w:rFonts w:ascii="Times New Roman" w:hAnsi="Times New Roman" w:cs="Times New Roman"/>
          <w:sz w:val="28"/>
          <w:szCs w:val="28"/>
        </w:rPr>
      </w:pPr>
      <w:r w:rsidRPr="00036D5B">
        <w:rPr>
          <w:rFonts w:ascii="Times New Roman" w:hAnsi="Times New Roman" w:cs="Times New Roman"/>
          <w:sz w:val="28"/>
          <w:szCs w:val="28"/>
        </w:rPr>
        <w:t xml:space="preserve">1.1. </w:t>
      </w:r>
      <w:r w:rsidR="00DB2C2F" w:rsidRPr="00036D5B">
        <w:rPr>
          <w:rFonts w:ascii="Times New Roman" w:hAnsi="Times New Roman" w:cs="Times New Roman"/>
          <w:sz w:val="28"/>
          <w:szCs w:val="28"/>
        </w:rPr>
        <w:t>Обрабатываемая информация</w:t>
      </w:r>
    </w:p>
    <w:p w:rsidR="00DB2C2F" w:rsidRPr="00036D5B" w:rsidRDefault="00DB2C2F" w:rsidP="00036D5B">
      <w:pPr>
        <w:pStyle w:val="30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0" w:name="_Ref247382244"/>
      <w:r w:rsidRPr="00036D5B">
        <w:rPr>
          <w:rFonts w:ascii="Times New Roman" w:hAnsi="Times New Roman"/>
          <w:sz w:val="28"/>
          <w:szCs w:val="28"/>
        </w:rPr>
        <w:t>Перечень персональных данных субъектов ПДн</w:t>
      </w:r>
      <w:bookmarkEnd w:id="0"/>
    </w:p>
    <w:p w:rsidR="00DB2C2F" w:rsidRPr="00036D5B" w:rsidRDefault="00DB2C2F" w:rsidP="00036D5B">
      <w:pPr>
        <w:pStyle w:val="18"/>
        <w:spacing w:before="0" w:after="0"/>
        <w:rPr>
          <w:sz w:val="28"/>
          <w:szCs w:val="28"/>
        </w:rPr>
      </w:pPr>
      <w:r w:rsidRPr="00036D5B">
        <w:rPr>
          <w:sz w:val="28"/>
          <w:szCs w:val="28"/>
        </w:rPr>
        <w:t>Персональные данные субъектов ПДн включают:</w:t>
      </w:r>
    </w:p>
    <w:p w:rsidR="00DB2C2F" w:rsidRPr="00036D5B" w:rsidRDefault="00DB2C2F" w:rsidP="00036D5B">
      <w:pPr>
        <w:pStyle w:val="12"/>
        <w:numPr>
          <w:ilvl w:val="0"/>
          <w:numId w:val="30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ФИО;</w:t>
      </w:r>
    </w:p>
    <w:p w:rsidR="00DB2C2F" w:rsidRPr="00036D5B" w:rsidRDefault="00DB2C2F" w:rsidP="00036D5B">
      <w:pPr>
        <w:pStyle w:val="12"/>
        <w:numPr>
          <w:ilvl w:val="0"/>
          <w:numId w:val="30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Дата рождения;</w:t>
      </w:r>
    </w:p>
    <w:p w:rsidR="00DB2C2F" w:rsidRPr="00036D5B" w:rsidRDefault="00DB2C2F" w:rsidP="00036D5B">
      <w:pPr>
        <w:pStyle w:val="12"/>
        <w:numPr>
          <w:ilvl w:val="0"/>
          <w:numId w:val="30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Контактный телефон;</w:t>
      </w:r>
    </w:p>
    <w:p w:rsidR="00DB2C2F" w:rsidRPr="00036D5B" w:rsidRDefault="00DB2C2F" w:rsidP="00036D5B">
      <w:pPr>
        <w:pStyle w:val="12"/>
        <w:numPr>
          <w:ilvl w:val="0"/>
          <w:numId w:val="30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Адрес про</w:t>
      </w:r>
      <w:r w:rsidR="00B54513" w:rsidRPr="00036D5B">
        <w:rPr>
          <w:sz w:val="28"/>
          <w:szCs w:val="28"/>
        </w:rPr>
        <w:t>живания</w:t>
      </w:r>
      <w:r w:rsidRPr="00036D5B">
        <w:rPr>
          <w:sz w:val="28"/>
          <w:szCs w:val="28"/>
        </w:rPr>
        <w:t>;</w:t>
      </w:r>
    </w:p>
    <w:p w:rsidR="00DB2C2F" w:rsidRPr="00036D5B" w:rsidRDefault="00DB2C2F" w:rsidP="00036D5B">
      <w:pPr>
        <w:pStyle w:val="12"/>
        <w:numPr>
          <w:ilvl w:val="0"/>
          <w:numId w:val="30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Прочие данные.</w:t>
      </w:r>
    </w:p>
    <w:p w:rsidR="00DB2C2F" w:rsidRPr="00036D5B" w:rsidRDefault="00DB2C2F" w:rsidP="00036D5B">
      <w:pPr>
        <w:pStyle w:val="30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1" w:name="_Ref247382249"/>
      <w:r w:rsidRPr="00036D5B">
        <w:rPr>
          <w:rFonts w:ascii="Times New Roman" w:hAnsi="Times New Roman"/>
          <w:sz w:val="28"/>
          <w:szCs w:val="28"/>
        </w:rPr>
        <w:t xml:space="preserve">Перечень персональных данных </w:t>
      </w:r>
      <w:bookmarkEnd w:id="1"/>
      <w:r w:rsidR="009456DC" w:rsidRPr="00036D5B">
        <w:rPr>
          <w:rFonts w:ascii="Times New Roman" w:hAnsi="Times New Roman"/>
          <w:sz w:val="28"/>
          <w:szCs w:val="28"/>
        </w:rPr>
        <w:t>работников ГБПОУ ПО «ВМК».</w:t>
      </w:r>
    </w:p>
    <w:p w:rsidR="00DB2C2F" w:rsidRPr="00036D5B" w:rsidRDefault="00DB2C2F" w:rsidP="00036D5B">
      <w:pPr>
        <w:pStyle w:val="18"/>
        <w:spacing w:before="0" w:after="0"/>
        <w:rPr>
          <w:sz w:val="28"/>
          <w:szCs w:val="28"/>
        </w:rPr>
      </w:pPr>
      <w:r w:rsidRPr="00036D5B">
        <w:rPr>
          <w:sz w:val="28"/>
          <w:szCs w:val="28"/>
        </w:rPr>
        <w:t xml:space="preserve">Персональные данные сотрудников </w:t>
      </w:r>
      <w:r w:rsidR="009456DC" w:rsidRPr="00036D5B">
        <w:rPr>
          <w:sz w:val="28"/>
          <w:szCs w:val="28"/>
        </w:rPr>
        <w:t>ГБПОУ ПО «ВМК»</w:t>
      </w:r>
      <w:r w:rsidRPr="00036D5B">
        <w:rPr>
          <w:sz w:val="28"/>
          <w:szCs w:val="28"/>
        </w:rPr>
        <w:t xml:space="preserve"> включают: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ф</w:t>
      </w:r>
      <w:r w:rsidR="00DB2C2F" w:rsidRPr="00036D5B">
        <w:rPr>
          <w:sz w:val="28"/>
          <w:szCs w:val="28"/>
        </w:rPr>
        <w:t>амилия, имя, отчество;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м</w:t>
      </w:r>
      <w:r w:rsidR="00DB2C2F" w:rsidRPr="00036D5B">
        <w:rPr>
          <w:sz w:val="28"/>
          <w:szCs w:val="28"/>
        </w:rPr>
        <w:t>есто, год и дата рождения;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а</w:t>
      </w:r>
      <w:r w:rsidR="00DB2C2F" w:rsidRPr="00036D5B">
        <w:rPr>
          <w:sz w:val="28"/>
          <w:szCs w:val="28"/>
        </w:rPr>
        <w:t>дрес по прописке;</w:t>
      </w:r>
    </w:p>
    <w:p w:rsidR="00235D4A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а</w:t>
      </w:r>
      <w:r w:rsidR="00235D4A" w:rsidRPr="00036D5B">
        <w:rPr>
          <w:sz w:val="28"/>
          <w:szCs w:val="28"/>
        </w:rPr>
        <w:t>дрес проживания (</w:t>
      </w:r>
      <w:r w:rsidR="009456DC" w:rsidRPr="00036D5B">
        <w:rPr>
          <w:sz w:val="28"/>
          <w:szCs w:val="28"/>
        </w:rPr>
        <w:t>фактический</w:t>
      </w:r>
      <w:r w:rsidR="00235D4A" w:rsidRPr="00036D5B">
        <w:rPr>
          <w:sz w:val="28"/>
          <w:szCs w:val="28"/>
        </w:rPr>
        <w:t>);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п</w:t>
      </w:r>
      <w:r w:rsidR="00DB2C2F" w:rsidRPr="00036D5B">
        <w:rPr>
          <w:sz w:val="28"/>
          <w:szCs w:val="28"/>
        </w:rPr>
        <w:t>аспортные данные (серия, номер паспорта, кем и когда выдан);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lastRenderedPageBreak/>
        <w:t>и</w:t>
      </w:r>
      <w:r w:rsidR="00DB2C2F" w:rsidRPr="00036D5B">
        <w:rPr>
          <w:sz w:val="28"/>
          <w:szCs w:val="28"/>
        </w:rPr>
        <w:t>нформация об образовании (наименование образовательного учрежд</w:t>
      </w:r>
      <w:r w:rsidR="00DB2C2F" w:rsidRPr="00036D5B">
        <w:rPr>
          <w:sz w:val="28"/>
          <w:szCs w:val="28"/>
        </w:rPr>
        <w:t>е</w:t>
      </w:r>
      <w:r w:rsidR="00DB2C2F" w:rsidRPr="00036D5B">
        <w:rPr>
          <w:sz w:val="28"/>
          <w:szCs w:val="28"/>
        </w:rPr>
        <w:t>ния, сведения о документах, подтверждающие образование: наименование, н</w:t>
      </w:r>
      <w:r w:rsidR="00DB2C2F" w:rsidRPr="00036D5B">
        <w:rPr>
          <w:sz w:val="28"/>
          <w:szCs w:val="28"/>
        </w:rPr>
        <w:t>о</w:t>
      </w:r>
      <w:r w:rsidR="00DB2C2F" w:rsidRPr="00036D5B">
        <w:rPr>
          <w:sz w:val="28"/>
          <w:szCs w:val="28"/>
        </w:rPr>
        <w:t>мер, дата выдачи, специальность);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и</w:t>
      </w:r>
      <w:r w:rsidR="00DB2C2F" w:rsidRPr="00036D5B">
        <w:rPr>
          <w:sz w:val="28"/>
          <w:szCs w:val="28"/>
        </w:rPr>
        <w:t>нформация о трудовой деятельности до приема на работу;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и</w:t>
      </w:r>
      <w:r w:rsidR="00DB2C2F" w:rsidRPr="00036D5B">
        <w:rPr>
          <w:sz w:val="28"/>
          <w:szCs w:val="28"/>
        </w:rPr>
        <w:t>нформация о трудовом стаже (место работы, должность, период раб</w:t>
      </w:r>
      <w:r w:rsidR="00DB2C2F" w:rsidRPr="00036D5B">
        <w:rPr>
          <w:sz w:val="28"/>
          <w:szCs w:val="28"/>
        </w:rPr>
        <w:t>о</w:t>
      </w:r>
      <w:r w:rsidR="00DB2C2F" w:rsidRPr="00036D5B">
        <w:rPr>
          <w:sz w:val="28"/>
          <w:szCs w:val="28"/>
        </w:rPr>
        <w:t>ты, период работы, причины увольнения);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т</w:t>
      </w:r>
      <w:r w:rsidR="00DB2C2F" w:rsidRPr="00036D5B">
        <w:rPr>
          <w:sz w:val="28"/>
          <w:szCs w:val="28"/>
        </w:rPr>
        <w:t>елефонный номер (домашний, мобильный);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с</w:t>
      </w:r>
      <w:r w:rsidR="00DB2C2F" w:rsidRPr="00036D5B">
        <w:rPr>
          <w:sz w:val="28"/>
          <w:szCs w:val="28"/>
        </w:rPr>
        <w:t>емейное положение и состав семьи (муж/жена, дети);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ф</w:t>
      </w:r>
      <w:r w:rsidR="00DB2C2F" w:rsidRPr="00036D5B">
        <w:rPr>
          <w:sz w:val="28"/>
          <w:szCs w:val="28"/>
        </w:rPr>
        <w:t>орма допуска;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о</w:t>
      </w:r>
      <w:r w:rsidR="00DB2C2F" w:rsidRPr="00036D5B">
        <w:rPr>
          <w:sz w:val="28"/>
          <w:szCs w:val="28"/>
        </w:rPr>
        <w:t>клад;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д</w:t>
      </w:r>
      <w:r w:rsidR="00DB2C2F" w:rsidRPr="00036D5B">
        <w:rPr>
          <w:sz w:val="28"/>
          <w:szCs w:val="28"/>
        </w:rPr>
        <w:t>анные о трудовом договоре (номер трудового договора, дата его з</w:t>
      </w:r>
      <w:r w:rsidR="00DB2C2F" w:rsidRPr="00036D5B">
        <w:rPr>
          <w:sz w:val="28"/>
          <w:szCs w:val="28"/>
        </w:rPr>
        <w:t>а</w:t>
      </w:r>
      <w:r w:rsidR="00DB2C2F" w:rsidRPr="00036D5B">
        <w:rPr>
          <w:sz w:val="28"/>
          <w:szCs w:val="28"/>
        </w:rPr>
        <w:t>ключения, дата начала и дата окончания договора, вид работы, срок действия догов</w:t>
      </w:r>
      <w:r w:rsidR="00DB2C2F" w:rsidRPr="00036D5B">
        <w:rPr>
          <w:sz w:val="28"/>
          <w:szCs w:val="28"/>
        </w:rPr>
        <w:t>о</w:t>
      </w:r>
      <w:r w:rsidR="00DB2C2F" w:rsidRPr="00036D5B">
        <w:rPr>
          <w:sz w:val="28"/>
          <w:szCs w:val="28"/>
        </w:rPr>
        <w:t>ра, наличие испытательного срока, режим труда, длительность основного отпуска, длительность дополнительного отпуска, длительность дополнительн</w:t>
      </w:r>
      <w:r w:rsidR="00DB2C2F" w:rsidRPr="00036D5B">
        <w:rPr>
          <w:sz w:val="28"/>
          <w:szCs w:val="28"/>
        </w:rPr>
        <w:t>о</w:t>
      </w:r>
      <w:r w:rsidR="00DB2C2F" w:rsidRPr="00036D5B">
        <w:rPr>
          <w:sz w:val="28"/>
          <w:szCs w:val="28"/>
        </w:rPr>
        <w:t>го отпуска за ненормированный рабочий день, обязанности работника, допо</w:t>
      </w:r>
      <w:r w:rsidR="00DB2C2F" w:rsidRPr="00036D5B">
        <w:rPr>
          <w:sz w:val="28"/>
          <w:szCs w:val="28"/>
        </w:rPr>
        <w:t>л</w:t>
      </w:r>
      <w:r w:rsidR="00DB2C2F" w:rsidRPr="00036D5B">
        <w:rPr>
          <w:sz w:val="28"/>
          <w:szCs w:val="28"/>
        </w:rPr>
        <w:t>нительные социальные льготы и гарантии, номер и число изменения к трудов</w:t>
      </w:r>
      <w:r w:rsidR="00DB2C2F" w:rsidRPr="00036D5B">
        <w:rPr>
          <w:sz w:val="28"/>
          <w:szCs w:val="28"/>
        </w:rPr>
        <w:t>о</w:t>
      </w:r>
      <w:r w:rsidR="00DB2C2F" w:rsidRPr="00036D5B">
        <w:rPr>
          <w:sz w:val="28"/>
          <w:szCs w:val="28"/>
        </w:rPr>
        <w:t>му договору, характер работы, форма оплаты, категория персонала, условия труда, продолжительность рабочей недели, система оплаты);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с</w:t>
      </w:r>
      <w:r w:rsidR="00DB2C2F" w:rsidRPr="00036D5B">
        <w:rPr>
          <w:sz w:val="28"/>
          <w:szCs w:val="28"/>
        </w:rPr>
        <w:t>ведения о воинском учете (категория запаса, воинское звание, катег</w:t>
      </w:r>
      <w:r w:rsidR="00DB2C2F" w:rsidRPr="00036D5B">
        <w:rPr>
          <w:sz w:val="28"/>
          <w:szCs w:val="28"/>
        </w:rPr>
        <w:t>о</w:t>
      </w:r>
      <w:r w:rsidR="00DB2C2F" w:rsidRPr="00036D5B">
        <w:rPr>
          <w:sz w:val="28"/>
          <w:szCs w:val="28"/>
        </w:rPr>
        <w:t>рия годности к военной службе, информация о снятии с воинского учета);</w:t>
      </w:r>
    </w:p>
    <w:p w:rsidR="00DB2C2F" w:rsidRPr="00036D5B" w:rsidRDefault="00DB2C2F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ИНН;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д</w:t>
      </w:r>
      <w:r w:rsidR="00DB2C2F" w:rsidRPr="00036D5B">
        <w:rPr>
          <w:sz w:val="28"/>
          <w:szCs w:val="28"/>
        </w:rPr>
        <w:t>анные об аттестации работников;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д</w:t>
      </w:r>
      <w:r w:rsidR="00DB2C2F" w:rsidRPr="00036D5B">
        <w:rPr>
          <w:sz w:val="28"/>
          <w:szCs w:val="28"/>
        </w:rPr>
        <w:t>анные о повышении квалификации;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д</w:t>
      </w:r>
      <w:r w:rsidR="00DB2C2F" w:rsidRPr="00036D5B">
        <w:rPr>
          <w:sz w:val="28"/>
          <w:szCs w:val="28"/>
        </w:rPr>
        <w:t>анные о наградах, медалях, поощрениях, почетных званиях;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и</w:t>
      </w:r>
      <w:r w:rsidR="00DB2C2F" w:rsidRPr="00036D5B">
        <w:rPr>
          <w:sz w:val="28"/>
          <w:szCs w:val="28"/>
        </w:rPr>
        <w:t>нформация о приеме на работу, перемещении по должности, увольн</w:t>
      </w:r>
      <w:r w:rsidR="00DB2C2F" w:rsidRPr="00036D5B">
        <w:rPr>
          <w:sz w:val="28"/>
          <w:szCs w:val="28"/>
        </w:rPr>
        <w:t>е</w:t>
      </w:r>
      <w:r w:rsidR="00DB2C2F" w:rsidRPr="00036D5B">
        <w:rPr>
          <w:sz w:val="28"/>
          <w:szCs w:val="28"/>
        </w:rPr>
        <w:t>нии;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и</w:t>
      </w:r>
      <w:r w:rsidR="00DB2C2F" w:rsidRPr="00036D5B">
        <w:rPr>
          <w:sz w:val="28"/>
          <w:szCs w:val="28"/>
        </w:rPr>
        <w:t>нформация об отпусках;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и</w:t>
      </w:r>
      <w:r w:rsidR="00DB2C2F" w:rsidRPr="00036D5B">
        <w:rPr>
          <w:sz w:val="28"/>
          <w:szCs w:val="28"/>
        </w:rPr>
        <w:t>нформация о командировках;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и</w:t>
      </w:r>
      <w:r w:rsidR="00DB2C2F" w:rsidRPr="00036D5B">
        <w:rPr>
          <w:sz w:val="28"/>
          <w:szCs w:val="28"/>
        </w:rPr>
        <w:t>нформация о болезнях;</w:t>
      </w:r>
    </w:p>
    <w:p w:rsidR="00DB2C2F" w:rsidRPr="00036D5B" w:rsidRDefault="00012181" w:rsidP="00036D5B">
      <w:pPr>
        <w:pStyle w:val="12"/>
        <w:numPr>
          <w:ilvl w:val="0"/>
          <w:numId w:val="32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lastRenderedPageBreak/>
        <w:t>и</w:t>
      </w:r>
      <w:r w:rsidR="00DB2C2F" w:rsidRPr="00036D5B">
        <w:rPr>
          <w:sz w:val="28"/>
          <w:szCs w:val="28"/>
        </w:rPr>
        <w:t>нформация о негосударственном пенсионном обеспечении.</w:t>
      </w:r>
    </w:p>
    <w:p w:rsidR="00012181" w:rsidRPr="00036D5B" w:rsidRDefault="00012181" w:rsidP="00036D5B">
      <w:pPr>
        <w:pStyle w:val="12"/>
        <w:numPr>
          <w:ilvl w:val="0"/>
          <w:numId w:val="0"/>
        </w:numPr>
        <w:spacing w:before="0" w:after="0"/>
        <w:ind w:left="720"/>
        <w:rPr>
          <w:sz w:val="28"/>
          <w:szCs w:val="28"/>
        </w:rPr>
      </w:pPr>
    </w:p>
    <w:p w:rsidR="00DB2C2F" w:rsidRPr="00036D5B" w:rsidRDefault="00036D5B" w:rsidP="00036D5B">
      <w:pPr>
        <w:pStyle w:val="22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Ref247382315"/>
      <w:r w:rsidRPr="00036D5B">
        <w:rPr>
          <w:rFonts w:ascii="Times New Roman" w:hAnsi="Times New Roman" w:cs="Times New Roman"/>
          <w:sz w:val="28"/>
          <w:szCs w:val="28"/>
        </w:rPr>
        <w:t>1.2. ТЕХНОЛОГИЧЕСКАЯ ИНФОРМАЦИЯ</w:t>
      </w:r>
      <w:bookmarkEnd w:id="2"/>
    </w:p>
    <w:p w:rsidR="00DB2C2F" w:rsidRPr="00036D5B" w:rsidRDefault="00DB2C2F" w:rsidP="00036D5B">
      <w:pPr>
        <w:pStyle w:val="18"/>
        <w:spacing w:before="0" w:after="0"/>
        <w:rPr>
          <w:sz w:val="28"/>
          <w:szCs w:val="28"/>
        </w:rPr>
      </w:pPr>
      <w:r w:rsidRPr="00036D5B">
        <w:rPr>
          <w:sz w:val="28"/>
          <w:szCs w:val="28"/>
        </w:rPr>
        <w:t>Технологическая информация, подлежащая защите, включает:</w:t>
      </w:r>
    </w:p>
    <w:p w:rsidR="00DB2C2F" w:rsidRPr="00036D5B" w:rsidRDefault="00DB2C2F" w:rsidP="00036D5B">
      <w:pPr>
        <w:pStyle w:val="12"/>
        <w:numPr>
          <w:ilvl w:val="0"/>
          <w:numId w:val="33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управляющую информацию (конфигурационные файлы, таблицы ма</w:t>
      </w:r>
      <w:r w:rsidRPr="00036D5B">
        <w:rPr>
          <w:sz w:val="28"/>
          <w:szCs w:val="28"/>
        </w:rPr>
        <w:t>р</w:t>
      </w:r>
      <w:r w:rsidRPr="00036D5B">
        <w:rPr>
          <w:sz w:val="28"/>
          <w:szCs w:val="28"/>
        </w:rPr>
        <w:t>шрутизации, настройки системы защиты и пр.);</w:t>
      </w:r>
    </w:p>
    <w:p w:rsidR="00DB2C2F" w:rsidRPr="00036D5B" w:rsidRDefault="00DB2C2F" w:rsidP="00036D5B">
      <w:pPr>
        <w:pStyle w:val="12"/>
        <w:numPr>
          <w:ilvl w:val="0"/>
          <w:numId w:val="33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технологическую информацию средств доступа к системам управления (аутентификационная информация, ключи и атр</w:t>
      </w:r>
      <w:r w:rsidRPr="00036D5B">
        <w:rPr>
          <w:sz w:val="28"/>
          <w:szCs w:val="28"/>
        </w:rPr>
        <w:t>и</w:t>
      </w:r>
      <w:r w:rsidRPr="00036D5B">
        <w:rPr>
          <w:sz w:val="28"/>
          <w:szCs w:val="28"/>
        </w:rPr>
        <w:t>буты доступа и др.);</w:t>
      </w:r>
    </w:p>
    <w:p w:rsidR="00DB2C2F" w:rsidRPr="00036D5B" w:rsidRDefault="00DB2C2F" w:rsidP="00036D5B">
      <w:pPr>
        <w:pStyle w:val="12"/>
        <w:numPr>
          <w:ilvl w:val="0"/>
          <w:numId w:val="33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информацию на съемных носителях информации (бумажные, магни</w:t>
      </w:r>
      <w:r w:rsidRPr="00036D5B">
        <w:rPr>
          <w:sz w:val="28"/>
          <w:szCs w:val="28"/>
        </w:rPr>
        <w:t>т</w:t>
      </w:r>
      <w:r w:rsidRPr="00036D5B">
        <w:rPr>
          <w:sz w:val="28"/>
          <w:szCs w:val="28"/>
        </w:rPr>
        <w:t>ные, оптические и пр.), содержащих защищаемую технологическую информ</w:t>
      </w:r>
      <w:r w:rsidRPr="00036D5B">
        <w:rPr>
          <w:sz w:val="28"/>
          <w:szCs w:val="28"/>
        </w:rPr>
        <w:t>а</w:t>
      </w:r>
      <w:r w:rsidRPr="00036D5B">
        <w:rPr>
          <w:sz w:val="28"/>
          <w:szCs w:val="28"/>
        </w:rPr>
        <w:t>цию системы управления ресурсами или средств доступа к этим системам управл</w:t>
      </w:r>
      <w:r w:rsidRPr="00036D5B">
        <w:rPr>
          <w:sz w:val="28"/>
          <w:szCs w:val="28"/>
        </w:rPr>
        <w:t>е</w:t>
      </w:r>
      <w:r w:rsidRPr="00036D5B">
        <w:rPr>
          <w:sz w:val="28"/>
          <w:szCs w:val="28"/>
        </w:rPr>
        <w:t>ния;</w:t>
      </w:r>
    </w:p>
    <w:p w:rsidR="00DB2C2F" w:rsidRPr="00036D5B" w:rsidRDefault="00DB2C2F" w:rsidP="00036D5B">
      <w:pPr>
        <w:pStyle w:val="12"/>
        <w:numPr>
          <w:ilvl w:val="0"/>
          <w:numId w:val="33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информацию о СЗПДн, их составе и структуре, принципах и технич</w:t>
      </w:r>
      <w:r w:rsidRPr="00036D5B">
        <w:rPr>
          <w:sz w:val="28"/>
          <w:szCs w:val="28"/>
        </w:rPr>
        <w:t>е</w:t>
      </w:r>
      <w:r w:rsidRPr="00036D5B">
        <w:rPr>
          <w:sz w:val="28"/>
          <w:szCs w:val="28"/>
        </w:rPr>
        <w:t>ских решениях защиты;</w:t>
      </w:r>
    </w:p>
    <w:p w:rsidR="00DB2C2F" w:rsidRPr="00036D5B" w:rsidRDefault="00DB2C2F" w:rsidP="00036D5B">
      <w:pPr>
        <w:pStyle w:val="12"/>
        <w:numPr>
          <w:ilvl w:val="0"/>
          <w:numId w:val="33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информационные ресурсы (базы данных, файлы и другие), соде</w:t>
      </w:r>
      <w:r w:rsidRPr="00036D5B">
        <w:rPr>
          <w:sz w:val="28"/>
          <w:szCs w:val="28"/>
        </w:rPr>
        <w:t>р</w:t>
      </w:r>
      <w:r w:rsidRPr="00036D5B">
        <w:rPr>
          <w:sz w:val="28"/>
          <w:szCs w:val="28"/>
        </w:rPr>
        <w:t>жащие информацию о информационно-телекоммуникационных системах, о служе</w:t>
      </w:r>
      <w:r w:rsidRPr="00036D5B">
        <w:rPr>
          <w:sz w:val="28"/>
          <w:szCs w:val="28"/>
        </w:rPr>
        <w:t>б</w:t>
      </w:r>
      <w:r w:rsidRPr="00036D5B">
        <w:rPr>
          <w:sz w:val="28"/>
          <w:szCs w:val="28"/>
        </w:rPr>
        <w:t>ном, телефонном, факсимильном, диспетчерском трафике, о событиях, произ</w:t>
      </w:r>
      <w:r w:rsidRPr="00036D5B">
        <w:rPr>
          <w:sz w:val="28"/>
          <w:szCs w:val="28"/>
        </w:rPr>
        <w:t>о</w:t>
      </w:r>
      <w:r w:rsidRPr="00036D5B">
        <w:rPr>
          <w:sz w:val="28"/>
          <w:szCs w:val="28"/>
        </w:rPr>
        <w:t>шедших с управляемыми объектами, о планах обеспечения бесперебойной работы и процедурах перехода к управлению в ав</w:t>
      </w:r>
      <w:r w:rsidRPr="00036D5B">
        <w:rPr>
          <w:sz w:val="28"/>
          <w:szCs w:val="28"/>
        </w:rPr>
        <w:t>а</w:t>
      </w:r>
      <w:r w:rsidRPr="00036D5B">
        <w:rPr>
          <w:sz w:val="28"/>
          <w:szCs w:val="28"/>
        </w:rPr>
        <w:t>рийных режимах;</w:t>
      </w:r>
    </w:p>
    <w:p w:rsidR="00DB2C2F" w:rsidRPr="00036D5B" w:rsidRDefault="00DB2C2F" w:rsidP="00036D5B">
      <w:pPr>
        <w:pStyle w:val="12"/>
        <w:numPr>
          <w:ilvl w:val="0"/>
          <w:numId w:val="33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служебные данные (метаданные), появляющиеся при работе програм</w:t>
      </w:r>
      <w:r w:rsidRPr="00036D5B">
        <w:rPr>
          <w:sz w:val="28"/>
          <w:szCs w:val="28"/>
        </w:rPr>
        <w:t>м</w:t>
      </w:r>
      <w:r w:rsidRPr="00036D5B">
        <w:rPr>
          <w:sz w:val="28"/>
          <w:szCs w:val="28"/>
        </w:rPr>
        <w:t>ного обеспечения, сообщений и протоколов межсетевого взаимодействия, в результате обработки Обрабатываемой инфо</w:t>
      </w:r>
      <w:r w:rsidRPr="00036D5B">
        <w:rPr>
          <w:sz w:val="28"/>
          <w:szCs w:val="28"/>
        </w:rPr>
        <w:t>р</w:t>
      </w:r>
      <w:r w:rsidRPr="00036D5B">
        <w:rPr>
          <w:sz w:val="28"/>
          <w:szCs w:val="28"/>
        </w:rPr>
        <w:t>мации.</w:t>
      </w:r>
    </w:p>
    <w:p w:rsidR="00012181" w:rsidRPr="00036D5B" w:rsidRDefault="00012181" w:rsidP="00036D5B">
      <w:pPr>
        <w:pStyle w:val="12"/>
        <w:numPr>
          <w:ilvl w:val="0"/>
          <w:numId w:val="0"/>
        </w:numPr>
        <w:spacing w:before="0" w:after="0"/>
        <w:ind w:left="720"/>
        <w:rPr>
          <w:sz w:val="28"/>
          <w:szCs w:val="28"/>
        </w:rPr>
      </w:pPr>
    </w:p>
    <w:p w:rsidR="00DB2C2F" w:rsidRPr="00036D5B" w:rsidRDefault="00036D5B" w:rsidP="00036D5B">
      <w:pPr>
        <w:pStyle w:val="22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Ref247382259"/>
      <w:r w:rsidRPr="00036D5B">
        <w:rPr>
          <w:rFonts w:ascii="Times New Roman" w:hAnsi="Times New Roman" w:cs="Times New Roman"/>
          <w:sz w:val="28"/>
          <w:szCs w:val="28"/>
        </w:rPr>
        <w:t>1.3. ПРОГРАММНО-ТЕХНИЧЕСКИЕ СРЕДСТВА ОБРАБОТКИ</w:t>
      </w:r>
      <w:bookmarkEnd w:id="3"/>
    </w:p>
    <w:p w:rsidR="00DB2C2F" w:rsidRPr="00036D5B" w:rsidRDefault="00DB2C2F" w:rsidP="00036D5B">
      <w:pPr>
        <w:pStyle w:val="18"/>
        <w:spacing w:before="0" w:after="0"/>
        <w:rPr>
          <w:sz w:val="28"/>
          <w:szCs w:val="28"/>
        </w:rPr>
      </w:pPr>
      <w:r w:rsidRPr="00036D5B">
        <w:rPr>
          <w:sz w:val="28"/>
          <w:szCs w:val="28"/>
        </w:rPr>
        <w:t>Программно-технические средства включают в себя:</w:t>
      </w:r>
    </w:p>
    <w:p w:rsidR="00DB2C2F" w:rsidRPr="00036D5B" w:rsidRDefault="00DB2C2F" w:rsidP="00036D5B">
      <w:pPr>
        <w:pStyle w:val="12"/>
        <w:numPr>
          <w:ilvl w:val="0"/>
          <w:numId w:val="34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общесистемное и специальное программное обеспечение (операционные системы, СУБД, клиент-серверные приложения и др</w:t>
      </w:r>
      <w:r w:rsidRPr="00036D5B">
        <w:rPr>
          <w:sz w:val="28"/>
          <w:szCs w:val="28"/>
        </w:rPr>
        <w:t>у</w:t>
      </w:r>
      <w:r w:rsidRPr="00036D5B">
        <w:rPr>
          <w:sz w:val="28"/>
          <w:szCs w:val="28"/>
        </w:rPr>
        <w:t>гие);</w:t>
      </w:r>
    </w:p>
    <w:p w:rsidR="00DB2C2F" w:rsidRPr="00036D5B" w:rsidRDefault="00DB2C2F" w:rsidP="00036D5B">
      <w:pPr>
        <w:pStyle w:val="12"/>
        <w:numPr>
          <w:ilvl w:val="0"/>
          <w:numId w:val="34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резервные копии общесистемного программного обеспечения;</w:t>
      </w:r>
    </w:p>
    <w:p w:rsidR="00DB2C2F" w:rsidRPr="00036D5B" w:rsidRDefault="00DB2C2F" w:rsidP="00036D5B">
      <w:pPr>
        <w:pStyle w:val="12"/>
        <w:numPr>
          <w:ilvl w:val="0"/>
          <w:numId w:val="34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lastRenderedPageBreak/>
        <w:t>инструментальные средства и утилиты систем управления ресурсами ИСПДн;</w:t>
      </w:r>
    </w:p>
    <w:p w:rsidR="00DB2C2F" w:rsidRPr="00036D5B" w:rsidRDefault="00DB2C2F" w:rsidP="00036D5B">
      <w:pPr>
        <w:pStyle w:val="12"/>
        <w:numPr>
          <w:ilvl w:val="0"/>
          <w:numId w:val="34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аппаратные средства обработки ПДн (АРМ и сервера);</w:t>
      </w:r>
    </w:p>
    <w:p w:rsidR="00DB2C2F" w:rsidRPr="00036D5B" w:rsidRDefault="00DB2C2F" w:rsidP="00036D5B">
      <w:pPr>
        <w:pStyle w:val="12"/>
        <w:numPr>
          <w:ilvl w:val="0"/>
          <w:numId w:val="34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сетевое оборудование (концентраторы, коммутаторы, маршрутиз</w:t>
      </w:r>
      <w:r w:rsidRPr="00036D5B">
        <w:rPr>
          <w:sz w:val="28"/>
          <w:szCs w:val="28"/>
        </w:rPr>
        <w:t>а</w:t>
      </w:r>
      <w:r w:rsidRPr="00036D5B">
        <w:rPr>
          <w:sz w:val="28"/>
          <w:szCs w:val="28"/>
        </w:rPr>
        <w:t>торы и т.п.).</w:t>
      </w:r>
    </w:p>
    <w:p w:rsidR="00012181" w:rsidRPr="00036D5B" w:rsidRDefault="00012181" w:rsidP="00036D5B">
      <w:pPr>
        <w:pStyle w:val="12"/>
        <w:numPr>
          <w:ilvl w:val="0"/>
          <w:numId w:val="0"/>
        </w:numPr>
        <w:spacing w:before="0" w:after="0"/>
        <w:ind w:left="720"/>
        <w:rPr>
          <w:sz w:val="28"/>
          <w:szCs w:val="28"/>
        </w:rPr>
      </w:pPr>
    </w:p>
    <w:p w:rsidR="00DB2C2F" w:rsidRPr="00036D5B" w:rsidRDefault="00036D5B" w:rsidP="00036D5B">
      <w:pPr>
        <w:pStyle w:val="22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Ref247382264"/>
      <w:r w:rsidRPr="00036D5B">
        <w:rPr>
          <w:rFonts w:ascii="Times New Roman" w:hAnsi="Times New Roman" w:cs="Times New Roman"/>
          <w:sz w:val="28"/>
          <w:szCs w:val="28"/>
        </w:rPr>
        <w:t>1.4. СРЕДСТВА ЗАЩИТЫ ПДН</w:t>
      </w:r>
      <w:bookmarkEnd w:id="4"/>
    </w:p>
    <w:p w:rsidR="00DB2C2F" w:rsidRPr="00036D5B" w:rsidRDefault="00DB2C2F" w:rsidP="00036D5B">
      <w:pPr>
        <w:pStyle w:val="18"/>
        <w:spacing w:before="0" w:after="0"/>
        <w:rPr>
          <w:sz w:val="28"/>
          <w:szCs w:val="28"/>
        </w:rPr>
      </w:pPr>
      <w:r w:rsidRPr="00036D5B">
        <w:rPr>
          <w:sz w:val="28"/>
          <w:szCs w:val="28"/>
        </w:rPr>
        <w:t>Средства защиты ПДн состоят из аппаратно-программных средств, вкл</w:t>
      </w:r>
      <w:r w:rsidRPr="00036D5B">
        <w:rPr>
          <w:sz w:val="28"/>
          <w:szCs w:val="28"/>
        </w:rPr>
        <w:t>ю</w:t>
      </w:r>
      <w:r w:rsidRPr="00036D5B">
        <w:rPr>
          <w:sz w:val="28"/>
          <w:szCs w:val="28"/>
        </w:rPr>
        <w:t>чают в себя:</w:t>
      </w:r>
    </w:p>
    <w:p w:rsidR="00DB2C2F" w:rsidRPr="00036D5B" w:rsidRDefault="00DB2C2F" w:rsidP="00036D5B">
      <w:pPr>
        <w:pStyle w:val="12"/>
        <w:numPr>
          <w:ilvl w:val="0"/>
          <w:numId w:val="36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средства управления и разграничения доступа пользователей;</w:t>
      </w:r>
    </w:p>
    <w:p w:rsidR="00DB2C2F" w:rsidRPr="00036D5B" w:rsidRDefault="00DB2C2F" w:rsidP="00036D5B">
      <w:pPr>
        <w:pStyle w:val="12"/>
        <w:numPr>
          <w:ilvl w:val="0"/>
          <w:numId w:val="36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средства обеспечения регистрации и учета действий с информац</w:t>
      </w:r>
      <w:r w:rsidRPr="00036D5B">
        <w:rPr>
          <w:sz w:val="28"/>
          <w:szCs w:val="28"/>
        </w:rPr>
        <w:t>и</w:t>
      </w:r>
      <w:r w:rsidRPr="00036D5B">
        <w:rPr>
          <w:sz w:val="28"/>
          <w:szCs w:val="28"/>
        </w:rPr>
        <w:t>ей;</w:t>
      </w:r>
    </w:p>
    <w:p w:rsidR="00DB2C2F" w:rsidRPr="00036D5B" w:rsidRDefault="00DB2C2F" w:rsidP="00036D5B">
      <w:pPr>
        <w:pStyle w:val="12"/>
        <w:numPr>
          <w:ilvl w:val="0"/>
          <w:numId w:val="36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средства, обеспечивающие целостность данных;</w:t>
      </w:r>
    </w:p>
    <w:p w:rsidR="00DB2C2F" w:rsidRPr="00036D5B" w:rsidRDefault="00DB2C2F" w:rsidP="00036D5B">
      <w:pPr>
        <w:pStyle w:val="12"/>
        <w:numPr>
          <w:ilvl w:val="0"/>
          <w:numId w:val="36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средства антивирусной защиты;</w:t>
      </w:r>
    </w:p>
    <w:p w:rsidR="00DB2C2F" w:rsidRPr="00036D5B" w:rsidRDefault="00DB2C2F" w:rsidP="00036D5B">
      <w:pPr>
        <w:pStyle w:val="12"/>
        <w:numPr>
          <w:ilvl w:val="0"/>
          <w:numId w:val="36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средства межсетевого экранирования;</w:t>
      </w:r>
    </w:p>
    <w:p w:rsidR="00DB2C2F" w:rsidRPr="00036D5B" w:rsidRDefault="00DB2C2F" w:rsidP="00036D5B">
      <w:pPr>
        <w:pStyle w:val="12"/>
        <w:numPr>
          <w:ilvl w:val="0"/>
          <w:numId w:val="36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средства анализа защищенности;</w:t>
      </w:r>
    </w:p>
    <w:p w:rsidR="00DB2C2F" w:rsidRPr="00036D5B" w:rsidRDefault="00DB2C2F" w:rsidP="00036D5B">
      <w:pPr>
        <w:pStyle w:val="12"/>
        <w:numPr>
          <w:ilvl w:val="0"/>
          <w:numId w:val="36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средства обнаружения вторжений;</w:t>
      </w:r>
    </w:p>
    <w:p w:rsidR="00DB2C2F" w:rsidRPr="00036D5B" w:rsidRDefault="00DB2C2F" w:rsidP="00036D5B">
      <w:pPr>
        <w:pStyle w:val="12"/>
        <w:numPr>
          <w:ilvl w:val="0"/>
          <w:numId w:val="36"/>
        </w:numPr>
        <w:spacing w:before="0" w:after="0"/>
        <w:ind w:left="567"/>
        <w:rPr>
          <w:sz w:val="28"/>
          <w:szCs w:val="28"/>
        </w:rPr>
      </w:pPr>
      <w:r w:rsidRPr="00036D5B">
        <w:rPr>
          <w:sz w:val="28"/>
          <w:szCs w:val="28"/>
        </w:rPr>
        <w:t>средства криптографической защиты ПДн, при их передачи по к</w:t>
      </w:r>
      <w:r w:rsidRPr="00036D5B">
        <w:rPr>
          <w:sz w:val="28"/>
          <w:szCs w:val="28"/>
        </w:rPr>
        <w:t>а</w:t>
      </w:r>
      <w:r w:rsidRPr="00036D5B">
        <w:rPr>
          <w:sz w:val="28"/>
          <w:szCs w:val="28"/>
        </w:rPr>
        <w:t>налам связи сетей общего и (или) международного обмена.</w:t>
      </w:r>
    </w:p>
    <w:p w:rsidR="00012181" w:rsidRPr="00036D5B" w:rsidRDefault="00012181" w:rsidP="00036D5B">
      <w:pPr>
        <w:pStyle w:val="12"/>
        <w:numPr>
          <w:ilvl w:val="0"/>
          <w:numId w:val="0"/>
        </w:numPr>
        <w:spacing w:before="0" w:after="0"/>
        <w:ind w:left="720"/>
        <w:rPr>
          <w:sz w:val="28"/>
          <w:szCs w:val="28"/>
        </w:rPr>
      </w:pPr>
    </w:p>
    <w:p w:rsidR="00DB2C2F" w:rsidRPr="00036D5B" w:rsidRDefault="00036D5B" w:rsidP="00036D5B">
      <w:pPr>
        <w:pStyle w:val="22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Ref247382272"/>
      <w:r w:rsidRPr="00036D5B">
        <w:rPr>
          <w:rFonts w:ascii="Times New Roman" w:hAnsi="Times New Roman" w:cs="Times New Roman"/>
          <w:sz w:val="28"/>
          <w:szCs w:val="28"/>
        </w:rPr>
        <w:t>1.5. КАНАЛЫ ИНФОРМАЦИОННОГО ОБМЕНА И ТЕЛЕКОММУНИКАЦИИ</w:t>
      </w:r>
      <w:bookmarkEnd w:id="5"/>
    </w:p>
    <w:p w:rsidR="00DB2C2F" w:rsidRPr="00036D5B" w:rsidRDefault="00DB2C2F" w:rsidP="00036D5B">
      <w:pPr>
        <w:pStyle w:val="18"/>
        <w:spacing w:before="0" w:after="0"/>
        <w:rPr>
          <w:sz w:val="28"/>
          <w:szCs w:val="28"/>
        </w:rPr>
      </w:pPr>
      <w:r w:rsidRPr="00036D5B">
        <w:rPr>
          <w:sz w:val="28"/>
          <w:szCs w:val="28"/>
        </w:rPr>
        <w:t>Каналы информационного обмена и телекоммуникации являются объе</w:t>
      </w:r>
      <w:r w:rsidRPr="00036D5B">
        <w:rPr>
          <w:sz w:val="28"/>
          <w:szCs w:val="28"/>
        </w:rPr>
        <w:t>к</w:t>
      </w:r>
      <w:r w:rsidRPr="00036D5B">
        <w:rPr>
          <w:sz w:val="28"/>
          <w:szCs w:val="28"/>
        </w:rPr>
        <w:t>тами защиты, если по ним передаются обрабатываемая и технологическая и</w:t>
      </w:r>
      <w:r w:rsidRPr="00036D5B">
        <w:rPr>
          <w:sz w:val="28"/>
          <w:szCs w:val="28"/>
        </w:rPr>
        <w:t>н</w:t>
      </w:r>
      <w:r w:rsidRPr="00036D5B">
        <w:rPr>
          <w:sz w:val="28"/>
          <w:szCs w:val="28"/>
        </w:rPr>
        <w:t>формация.</w:t>
      </w:r>
    </w:p>
    <w:p w:rsidR="00012181" w:rsidRPr="00036D5B" w:rsidRDefault="00012181" w:rsidP="00036D5B">
      <w:pPr>
        <w:pStyle w:val="18"/>
        <w:spacing w:before="0" w:after="0"/>
        <w:rPr>
          <w:sz w:val="28"/>
          <w:szCs w:val="28"/>
        </w:rPr>
      </w:pPr>
    </w:p>
    <w:p w:rsidR="00DB2C2F" w:rsidRPr="00036D5B" w:rsidRDefault="00036D5B" w:rsidP="00036D5B">
      <w:pPr>
        <w:pStyle w:val="22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Ref247382090"/>
      <w:r w:rsidRPr="00036D5B">
        <w:rPr>
          <w:rFonts w:ascii="Times New Roman" w:hAnsi="Times New Roman" w:cs="Times New Roman"/>
          <w:sz w:val="28"/>
          <w:szCs w:val="28"/>
        </w:rPr>
        <w:lastRenderedPageBreak/>
        <w:t>1.6. ОБЪЕКТЫ И ПОМЕЩЕНИЯ, В КОТОРЫХ РАЗМЕЩЕНЫ КОМПОНЕНТЫ ИСПДН</w:t>
      </w:r>
      <w:bookmarkEnd w:id="6"/>
    </w:p>
    <w:p w:rsidR="00DB2C2F" w:rsidRPr="00252229" w:rsidRDefault="00DB2C2F" w:rsidP="00252229">
      <w:pPr>
        <w:pStyle w:val="18"/>
        <w:spacing w:before="0" w:after="0"/>
        <w:rPr>
          <w:sz w:val="28"/>
          <w:szCs w:val="28"/>
        </w:rPr>
      </w:pPr>
      <w:r w:rsidRPr="00036D5B">
        <w:rPr>
          <w:sz w:val="28"/>
          <w:szCs w:val="28"/>
        </w:rPr>
        <w:t>Объекты и помещения являются объектами защиты, если в них происходит обработка обрабатываемой и технологической и</w:t>
      </w:r>
      <w:r w:rsidRPr="00036D5B">
        <w:rPr>
          <w:sz w:val="28"/>
          <w:szCs w:val="28"/>
        </w:rPr>
        <w:t>н</w:t>
      </w:r>
      <w:r w:rsidRPr="00036D5B">
        <w:rPr>
          <w:sz w:val="28"/>
          <w:szCs w:val="28"/>
        </w:rPr>
        <w:t xml:space="preserve">формации, </w:t>
      </w:r>
      <w:r w:rsidRPr="00252229">
        <w:rPr>
          <w:sz w:val="28"/>
          <w:szCs w:val="28"/>
        </w:rPr>
        <w:t xml:space="preserve">установлены технические средства обработки и защиты. </w:t>
      </w:r>
    </w:p>
    <w:p w:rsidR="00252229" w:rsidRPr="00162B13" w:rsidRDefault="00252229" w:rsidP="00252229">
      <w:pPr>
        <w:jc w:val="center"/>
        <w:rPr>
          <w:sz w:val="16"/>
          <w:szCs w:val="16"/>
        </w:rPr>
      </w:pPr>
      <w:r w:rsidRPr="00B22C02">
        <w:rPr>
          <w:sz w:val="16"/>
          <w:szCs w:val="16"/>
        </w:rPr>
        <w:pict>
          <v:rect id="_x0000_i1037" style="width:481.85pt;height:1.5pt" o:hralign="center" o:hrstd="t" o:hr="t" fillcolor="#aca899" stroked="f"/>
        </w:pict>
      </w:r>
    </w:p>
    <w:p w:rsidR="00252229" w:rsidRPr="00162B13" w:rsidRDefault="00252229" w:rsidP="00252229">
      <w:pPr>
        <w:jc w:val="right"/>
        <w:rPr>
          <w:i/>
          <w:color w:val="92D050"/>
          <w:sz w:val="16"/>
          <w:szCs w:val="16"/>
        </w:rPr>
      </w:pPr>
      <w:r w:rsidRPr="00162B13">
        <w:rPr>
          <w:i/>
          <w:color w:val="92D050"/>
          <w:sz w:val="16"/>
          <w:szCs w:val="16"/>
        </w:rPr>
        <w:t>Государственное бюджетное профессиональное образовательное учреждение Псковской области «Великолукский медицинский колледж»</w:t>
      </w:r>
    </w:p>
    <w:p w:rsidR="00252229" w:rsidRPr="00A67B55" w:rsidRDefault="00252229" w:rsidP="00A67B55">
      <w:pPr>
        <w:spacing w:line="360" w:lineRule="auto"/>
        <w:ind w:firstLine="624"/>
        <w:rPr>
          <w:sz w:val="28"/>
          <w:szCs w:val="28"/>
        </w:rPr>
      </w:pPr>
    </w:p>
    <w:sectPr w:rsidR="00252229" w:rsidRPr="00A67B55" w:rsidSect="00A84091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1134" w:right="851" w:bottom="1134" w:left="1418" w:header="0" w:footer="74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91" w:rsidRDefault="00A84091">
      <w:r>
        <w:separator/>
      </w:r>
    </w:p>
  </w:endnote>
  <w:endnote w:type="continuationSeparator" w:id="0">
    <w:p w:rsidR="00A84091" w:rsidRDefault="00A8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91" w:rsidRDefault="00A84091" w:rsidP="00036D5B">
    <w:pPr>
      <w:pStyle w:val="a8"/>
      <w:jc w:val="right"/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448B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91" w:rsidRDefault="00A84091">
      <w:r>
        <w:separator/>
      </w:r>
    </w:p>
  </w:footnote>
  <w:footnote w:type="continuationSeparator" w:id="0">
    <w:p w:rsidR="00A84091" w:rsidRDefault="00A84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91" w:rsidRDefault="00A84091" w:rsidP="0011655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4091" w:rsidRDefault="00A8409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91" w:rsidRDefault="00A84091" w:rsidP="00036D5B">
    <w:pPr>
      <w:pStyle w:val="a8"/>
      <w:jc w:val="right"/>
      <w:rPr>
        <w:i/>
        <w:color w:val="BFBFBF"/>
        <w:sz w:val="16"/>
        <w:szCs w:val="16"/>
      </w:rPr>
    </w:pPr>
  </w:p>
  <w:p w:rsidR="00A84091" w:rsidRDefault="00A84091" w:rsidP="00036D5B">
    <w:pPr>
      <w:pStyle w:val="a8"/>
      <w:jc w:val="right"/>
      <w:rPr>
        <w:i/>
        <w:color w:val="BFBFBF"/>
        <w:sz w:val="16"/>
        <w:szCs w:val="16"/>
      </w:rPr>
    </w:pPr>
  </w:p>
  <w:p w:rsidR="00A84091" w:rsidRDefault="00A84091" w:rsidP="00036D5B">
    <w:pPr>
      <w:pStyle w:val="a8"/>
      <w:jc w:val="right"/>
      <w:rPr>
        <w:i/>
        <w:color w:val="BFBFBF"/>
        <w:sz w:val="16"/>
        <w:szCs w:val="16"/>
      </w:rPr>
    </w:pPr>
  </w:p>
  <w:p w:rsidR="00A84091" w:rsidRDefault="00A84091" w:rsidP="00036D5B">
    <w:pPr>
      <w:pStyle w:val="a8"/>
      <w:jc w:val="right"/>
      <w:rPr>
        <w:i/>
        <w:color w:val="BFBFBF"/>
        <w:sz w:val="16"/>
        <w:szCs w:val="16"/>
      </w:rPr>
    </w:pPr>
  </w:p>
  <w:p w:rsidR="00A84091" w:rsidRDefault="00A84091" w:rsidP="00036D5B">
    <w:pPr>
      <w:pStyle w:val="a8"/>
      <w:jc w:val="right"/>
    </w:pPr>
    <w:r w:rsidRPr="00985A04">
      <w:rPr>
        <w:i/>
        <w:color w:val="BFBFBF"/>
        <w:sz w:val="16"/>
        <w:szCs w:val="16"/>
      </w:rPr>
      <w:t>ГБ</w:t>
    </w:r>
    <w:r>
      <w:rPr>
        <w:i/>
        <w:color w:val="BFBFBF"/>
        <w:sz w:val="16"/>
        <w:szCs w:val="16"/>
      </w:rPr>
      <w:t>П</w:t>
    </w:r>
    <w:r w:rsidRPr="00985A04">
      <w:rPr>
        <w:i/>
        <w:color w:val="BFBFBF"/>
        <w:sz w:val="16"/>
        <w:szCs w:val="16"/>
      </w:rPr>
      <w:t>ОУ ПО «В</w:t>
    </w:r>
    <w:r>
      <w:rPr>
        <w:i/>
        <w:color w:val="BFBFBF"/>
        <w:sz w:val="16"/>
        <w:szCs w:val="16"/>
      </w:rPr>
      <w:t>МК</w:t>
    </w:r>
    <w:r w:rsidRPr="00985A04">
      <w:rPr>
        <w:i/>
        <w:color w:val="BFBFBF"/>
        <w:sz w:val="16"/>
        <w:szCs w:val="16"/>
      </w:rPr>
      <w:t>»</w:t>
    </w:r>
    <w:r>
      <w:rPr>
        <w:i/>
        <w:color w:val="BFBFBF"/>
        <w:sz w:val="16"/>
        <w:szCs w:val="16"/>
      </w:rPr>
      <w:t xml:space="preserve"> </w:t>
    </w:r>
    <w:r w:rsidR="00FF448B">
      <w:rPr>
        <w:i/>
        <w:noProof/>
        <w:color w:val="BFBFBF"/>
        <w:sz w:val="16"/>
        <w:szCs w:val="16"/>
      </w:rPr>
      <w:drawing>
        <wp:inline distT="0" distB="0" distL="0" distR="0">
          <wp:extent cx="95250" cy="95250"/>
          <wp:effectExtent l="19050" t="0" r="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4091" w:rsidRPr="00036D5B" w:rsidRDefault="00A84091" w:rsidP="00036D5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91" w:rsidRDefault="00A84091">
    <w:pPr>
      <w:pStyle w:val="a8"/>
    </w:pPr>
  </w:p>
  <w:p w:rsidR="00A84091" w:rsidRDefault="00A84091">
    <w:pPr>
      <w:pStyle w:val="a8"/>
    </w:pPr>
  </w:p>
  <w:p w:rsidR="00A84091" w:rsidRDefault="00A84091" w:rsidP="00036D5B">
    <w:pPr>
      <w:pStyle w:val="a8"/>
      <w:jc w:val="right"/>
    </w:pPr>
    <w:r w:rsidRPr="00985A04">
      <w:rPr>
        <w:i/>
        <w:color w:val="BFBFBF"/>
        <w:sz w:val="16"/>
        <w:szCs w:val="16"/>
      </w:rPr>
      <w:t>ГБ</w:t>
    </w:r>
    <w:r>
      <w:rPr>
        <w:i/>
        <w:color w:val="BFBFBF"/>
        <w:sz w:val="16"/>
        <w:szCs w:val="16"/>
      </w:rPr>
      <w:t>П</w:t>
    </w:r>
    <w:r w:rsidRPr="00985A04">
      <w:rPr>
        <w:i/>
        <w:color w:val="BFBFBF"/>
        <w:sz w:val="16"/>
        <w:szCs w:val="16"/>
      </w:rPr>
      <w:t>ОУ ПО «В</w:t>
    </w:r>
    <w:r>
      <w:rPr>
        <w:i/>
        <w:color w:val="BFBFBF"/>
        <w:sz w:val="16"/>
        <w:szCs w:val="16"/>
      </w:rPr>
      <w:t>МК</w:t>
    </w:r>
    <w:r w:rsidRPr="00985A04">
      <w:rPr>
        <w:i/>
        <w:color w:val="BFBFBF"/>
        <w:sz w:val="16"/>
        <w:szCs w:val="16"/>
      </w:rPr>
      <w:t>»</w:t>
    </w:r>
    <w:r>
      <w:rPr>
        <w:i/>
        <w:color w:val="BFBFBF"/>
        <w:sz w:val="16"/>
        <w:szCs w:val="16"/>
      </w:rPr>
      <w:t xml:space="preserve"> </w:t>
    </w:r>
    <w:r w:rsidR="00FF448B">
      <w:rPr>
        <w:i/>
        <w:noProof/>
        <w:color w:val="BFBFBF"/>
        <w:sz w:val="16"/>
        <w:szCs w:val="16"/>
      </w:rPr>
      <w:drawing>
        <wp:inline distT="0" distB="0" distL="0" distR="0">
          <wp:extent cx="95250" cy="9525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4091" w:rsidRDefault="00A840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0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8E0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743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D6A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B4E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026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F9F279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E6123B"/>
    <w:multiLevelType w:val="hybridMultilevel"/>
    <w:tmpl w:val="3030F8CC"/>
    <w:lvl w:ilvl="0" w:tplc="9C94441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8">
    <w:nsid w:val="05983B0F"/>
    <w:multiLevelType w:val="hybridMultilevel"/>
    <w:tmpl w:val="DB7E17D4"/>
    <w:lvl w:ilvl="0" w:tplc="9C94441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9">
    <w:nsid w:val="06B868F2"/>
    <w:multiLevelType w:val="hybridMultilevel"/>
    <w:tmpl w:val="AF2E041A"/>
    <w:lvl w:ilvl="0" w:tplc="9C944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2451858"/>
    <w:multiLevelType w:val="hybridMultilevel"/>
    <w:tmpl w:val="295AACFE"/>
    <w:lvl w:ilvl="0" w:tplc="9C944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3">
    <w:nsid w:val="1F885F9B"/>
    <w:multiLevelType w:val="multilevel"/>
    <w:tmpl w:val="533C907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30662F9"/>
    <w:multiLevelType w:val="hybridMultilevel"/>
    <w:tmpl w:val="8ED2A8A8"/>
    <w:lvl w:ilvl="0" w:tplc="9C944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37AD5"/>
    <w:multiLevelType w:val="multilevel"/>
    <w:tmpl w:val="B8065FD6"/>
    <w:lvl w:ilvl="0">
      <w:start w:val="1"/>
      <w:numFmt w:val="decimal"/>
      <w:pStyle w:val="a0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1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6">
    <w:nsid w:val="290726AB"/>
    <w:multiLevelType w:val="multilevel"/>
    <w:tmpl w:val="88720B7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A4B3E47"/>
    <w:multiLevelType w:val="hybridMultilevel"/>
    <w:tmpl w:val="8AAEDEFC"/>
    <w:lvl w:ilvl="0" w:tplc="5CD85CBE">
      <w:start w:val="1"/>
      <w:numFmt w:val="decimal"/>
      <w:pStyle w:val="11"/>
      <w:lvlText w:val="%1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18">
    <w:nsid w:val="2F1570E1"/>
    <w:multiLevelType w:val="hybridMultilevel"/>
    <w:tmpl w:val="68D89C82"/>
    <w:lvl w:ilvl="0" w:tplc="37DA2E64">
      <w:start w:val="1"/>
      <w:numFmt w:val="bullet"/>
      <w:pStyle w:val="12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9">
    <w:nsid w:val="378C32DA"/>
    <w:multiLevelType w:val="multilevel"/>
    <w:tmpl w:val="041AC098"/>
    <w:lvl w:ilvl="0">
      <w:start w:val="1"/>
      <w:numFmt w:val="decimal"/>
      <w:pStyle w:val="13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8710B94"/>
    <w:multiLevelType w:val="hybridMultilevel"/>
    <w:tmpl w:val="BB6C8E98"/>
    <w:lvl w:ilvl="0" w:tplc="9C944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F2C07"/>
    <w:multiLevelType w:val="multilevel"/>
    <w:tmpl w:val="6CC2E77C"/>
    <w:lvl w:ilvl="0">
      <w:start w:val="1"/>
      <w:numFmt w:val="russianUpper"/>
      <w:suff w:val="nothing"/>
      <w:lvlText w:val="Приложение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2"/>
        <w:w w:val="100"/>
        <w:sz w:val="30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0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Restart w:val="0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z w:val="22"/>
      </w:rPr>
    </w:lvl>
  </w:abstractNum>
  <w:abstractNum w:abstractNumId="22">
    <w:nsid w:val="4141125A"/>
    <w:multiLevelType w:val="multilevel"/>
    <w:tmpl w:val="D5F24118"/>
    <w:lvl w:ilvl="0">
      <w:start w:val="1"/>
      <w:numFmt w:val="decimal"/>
      <w:pStyle w:val="a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78C15C6"/>
    <w:multiLevelType w:val="hybridMultilevel"/>
    <w:tmpl w:val="BD2E0C1A"/>
    <w:lvl w:ilvl="0" w:tplc="C2B2A2C6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770629"/>
    <w:multiLevelType w:val="hybridMultilevel"/>
    <w:tmpl w:val="EEB2B734"/>
    <w:lvl w:ilvl="0" w:tplc="9C944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259C1"/>
    <w:multiLevelType w:val="multilevel"/>
    <w:tmpl w:val="5DDE80D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6">
    <w:nsid w:val="60817413"/>
    <w:multiLevelType w:val="hybridMultilevel"/>
    <w:tmpl w:val="B70C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E5975"/>
    <w:multiLevelType w:val="multilevel"/>
    <w:tmpl w:val="DB807C9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28">
    <w:nsid w:val="7E211807"/>
    <w:multiLevelType w:val="hybridMultilevel"/>
    <w:tmpl w:val="D5C4494E"/>
    <w:lvl w:ilvl="0" w:tplc="FFFFFFFF">
      <w:start w:val="1"/>
      <w:numFmt w:val="decimal"/>
      <w:pStyle w:val="14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5"/>
  </w:num>
  <w:num w:numId="5">
    <w:abstractNumId w:val="27"/>
  </w:num>
  <w:num w:numId="6">
    <w:abstractNumId w:val="18"/>
  </w:num>
  <w:num w:numId="7">
    <w:abstractNumId w:val="21"/>
  </w:num>
  <w:num w:numId="8">
    <w:abstractNumId w:val="6"/>
  </w:num>
  <w:num w:numId="9">
    <w:abstractNumId w:val="18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9"/>
  </w:num>
  <w:num w:numId="16">
    <w:abstractNumId w:val="28"/>
  </w:num>
  <w:num w:numId="17">
    <w:abstractNumId w:val="23"/>
  </w:num>
  <w:num w:numId="18">
    <w:abstractNumId w:val="13"/>
  </w:num>
  <w:num w:numId="19">
    <w:abstractNumId w:val="17"/>
  </w:num>
  <w:num w:numId="20">
    <w:abstractNumId w:val="22"/>
  </w:num>
  <w:num w:numId="21">
    <w:abstractNumId w:val="2"/>
  </w:num>
  <w:num w:numId="22">
    <w:abstractNumId w:val="1"/>
  </w:num>
  <w:num w:numId="23">
    <w:abstractNumId w:val="0"/>
  </w:num>
  <w:num w:numId="24">
    <w:abstractNumId w:val="5"/>
  </w:num>
  <w:num w:numId="25">
    <w:abstractNumId w:val="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6"/>
  </w:num>
  <w:num w:numId="30">
    <w:abstractNumId w:val="11"/>
  </w:num>
  <w:num w:numId="31">
    <w:abstractNumId w:val="7"/>
  </w:num>
  <w:num w:numId="32">
    <w:abstractNumId w:val="20"/>
  </w:num>
  <w:num w:numId="33">
    <w:abstractNumId w:val="9"/>
  </w:num>
  <w:num w:numId="34">
    <w:abstractNumId w:val="24"/>
  </w:num>
  <w:num w:numId="35">
    <w:abstractNumId w:val="8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2C2F"/>
    <w:rsid w:val="00012181"/>
    <w:rsid w:val="00036D5B"/>
    <w:rsid w:val="00116551"/>
    <w:rsid w:val="00144F67"/>
    <w:rsid w:val="00152733"/>
    <w:rsid w:val="001978CD"/>
    <w:rsid w:val="00211801"/>
    <w:rsid w:val="0023249A"/>
    <w:rsid w:val="00235D4A"/>
    <w:rsid w:val="00252229"/>
    <w:rsid w:val="002B5DD5"/>
    <w:rsid w:val="002C4C68"/>
    <w:rsid w:val="002E073A"/>
    <w:rsid w:val="00347178"/>
    <w:rsid w:val="004473EC"/>
    <w:rsid w:val="005A12AD"/>
    <w:rsid w:val="005F3A9A"/>
    <w:rsid w:val="0061745A"/>
    <w:rsid w:val="00762B4F"/>
    <w:rsid w:val="007C5E47"/>
    <w:rsid w:val="00826752"/>
    <w:rsid w:val="009456DC"/>
    <w:rsid w:val="009C47B1"/>
    <w:rsid w:val="009E6580"/>
    <w:rsid w:val="00A67B55"/>
    <w:rsid w:val="00A82D6F"/>
    <w:rsid w:val="00A84091"/>
    <w:rsid w:val="00AD31BD"/>
    <w:rsid w:val="00AE7CB2"/>
    <w:rsid w:val="00B07916"/>
    <w:rsid w:val="00B15F6E"/>
    <w:rsid w:val="00B16738"/>
    <w:rsid w:val="00B54513"/>
    <w:rsid w:val="00C139BA"/>
    <w:rsid w:val="00C82DD2"/>
    <w:rsid w:val="00D134C0"/>
    <w:rsid w:val="00D16324"/>
    <w:rsid w:val="00D30B89"/>
    <w:rsid w:val="00DB2C2F"/>
    <w:rsid w:val="00E220F4"/>
    <w:rsid w:val="00E51124"/>
    <w:rsid w:val="00E9512A"/>
    <w:rsid w:val="00FF0DB3"/>
    <w:rsid w:val="00FF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139B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3"/>
    <w:next w:val="a3"/>
    <w:qFormat/>
    <w:rsid w:val="00E220F4"/>
    <w:pPr>
      <w:keepNext/>
      <w:keepLines/>
      <w:pageBreakBefore/>
      <w:numPr>
        <w:numId w:val="11"/>
      </w:numPr>
      <w:spacing w:before="240" w:after="120"/>
      <w:jc w:val="left"/>
      <w:outlineLvl w:val="0"/>
    </w:pPr>
    <w:rPr>
      <w:rFonts w:ascii="Arial" w:hAnsi="Arial"/>
      <w:b/>
      <w:bCs/>
      <w:caps/>
      <w:sz w:val="27"/>
    </w:rPr>
  </w:style>
  <w:style w:type="paragraph" w:styleId="22">
    <w:name w:val="heading 2"/>
    <w:basedOn w:val="a3"/>
    <w:next w:val="a3"/>
    <w:qFormat/>
    <w:rsid w:val="00E220F4"/>
    <w:pPr>
      <w:keepNext/>
      <w:numPr>
        <w:ilvl w:val="1"/>
        <w:numId w:val="11"/>
      </w:numPr>
      <w:spacing w:before="240" w:after="120"/>
      <w:jc w:val="left"/>
      <w:outlineLvl w:val="1"/>
    </w:pPr>
    <w:rPr>
      <w:rFonts w:ascii="Arial" w:hAnsi="Arial" w:cs="Arial CYR"/>
      <w:b/>
      <w:bCs/>
      <w:smallCaps/>
      <w:spacing w:val="-2"/>
      <w:sz w:val="27"/>
    </w:rPr>
  </w:style>
  <w:style w:type="paragraph" w:styleId="30">
    <w:name w:val="heading 3"/>
    <w:basedOn w:val="a3"/>
    <w:next w:val="a3"/>
    <w:qFormat/>
    <w:rsid w:val="00E220F4"/>
    <w:pPr>
      <w:keepNext/>
      <w:keepLines/>
      <w:numPr>
        <w:ilvl w:val="2"/>
        <w:numId w:val="11"/>
      </w:numPr>
      <w:spacing w:before="240" w:after="120"/>
      <w:jc w:val="left"/>
      <w:outlineLvl w:val="2"/>
    </w:pPr>
    <w:rPr>
      <w:rFonts w:ascii="Arial" w:hAnsi="Arial"/>
      <w:sz w:val="27"/>
    </w:rPr>
  </w:style>
  <w:style w:type="paragraph" w:styleId="4">
    <w:name w:val="heading 4"/>
    <w:basedOn w:val="a3"/>
    <w:next w:val="a3"/>
    <w:qFormat/>
    <w:rsid w:val="00C139BA"/>
    <w:pPr>
      <w:keepNext/>
      <w:numPr>
        <w:ilvl w:val="3"/>
        <w:numId w:val="11"/>
      </w:numPr>
      <w:spacing w:before="120" w:after="120"/>
      <w:jc w:val="left"/>
      <w:outlineLvl w:val="3"/>
    </w:pPr>
    <w:rPr>
      <w:rFonts w:ascii="Arial Narrow" w:hAnsi="Arial Narrow"/>
      <w:bCs/>
      <w:shadow/>
      <w:sz w:val="27"/>
      <w:szCs w:val="27"/>
    </w:rPr>
  </w:style>
  <w:style w:type="paragraph" w:styleId="5">
    <w:name w:val="heading 5"/>
    <w:basedOn w:val="4"/>
    <w:next w:val="a3"/>
    <w:qFormat/>
    <w:rsid w:val="00C139BA"/>
    <w:pPr>
      <w:keepLines/>
      <w:numPr>
        <w:ilvl w:val="0"/>
        <w:numId w:val="0"/>
      </w:numPr>
      <w:tabs>
        <w:tab w:val="num" w:pos="360"/>
        <w:tab w:val="left" w:pos="2835"/>
      </w:tabs>
      <w:spacing w:before="240" w:after="240"/>
      <w:ind w:left="2835" w:hanging="1701"/>
      <w:outlineLvl w:val="4"/>
    </w:pPr>
    <w:rPr>
      <w:rFonts w:ascii="Arial" w:hAnsi="Arial" w:cs="Arial"/>
      <w:b/>
      <w:i/>
      <w:shadow w:val="0"/>
      <w:color w:val="292A6D"/>
      <w:kern w:val="32"/>
      <w:sz w:val="24"/>
      <w:szCs w:val="26"/>
    </w:rPr>
  </w:style>
  <w:style w:type="paragraph" w:styleId="6">
    <w:name w:val="heading 6"/>
    <w:basedOn w:val="5"/>
    <w:next w:val="a3"/>
    <w:qFormat/>
    <w:rsid w:val="00C139BA"/>
    <w:pPr>
      <w:tabs>
        <w:tab w:val="clear" w:pos="2835"/>
        <w:tab w:val="left" w:pos="3119"/>
      </w:tabs>
      <w:ind w:left="3119"/>
      <w:outlineLvl w:val="5"/>
    </w:pPr>
    <w:rPr>
      <w:bCs w:val="0"/>
      <w:i w:val="0"/>
      <w:sz w:val="20"/>
      <w:szCs w:val="22"/>
    </w:rPr>
  </w:style>
  <w:style w:type="paragraph" w:styleId="7">
    <w:name w:val="heading 7"/>
    <w:basedOn w:val="a3"/>
    <w:next w:val="a3"/>
    <w:qFormat/>
    <w:rsid w:val="00C139BA"/>
    <w:pPr>
      <w:spacing w:before="240" w:after="60"/>
      <w:outlineLvl w:val="6"/>
    </w:pPr>
  </w:style>
  <w:style w:type="paragraph" w:styleId="8">
    <w:name w:val="heading 8"/>
    <w:basedOn w:val="7"/>
    <w:next w:val="a3"/>
    <w:qFormat/>
    <w:rsid w:val="00C139BA"/>
    <w:pPr>
      <w:keepNext/>
      <w:keepLines/>
      <w:tabs>
        <w:tab w:val="num" w:pos="360"/>
        <w:tab w:val="left" w:pos="3969"/>
      </w:tabs>
      <w:spacing w:after="240"/>
      <w:ind w:left="3970" w:hanging="1985"/>
      <w:jc w:val="left"/>
      <w:outlineLvl w:val="7"/>
    </w:pPr>
    <w:rPr>
      <w:rFonts w:ascii="Arial" w:hAnsi="Arial" w:cs="Arial"/>
      <w:b/>
      <w:iCs/>
      <w:color w:val="292A6D"/>
      <w:kern w:val="32"/>
      <w:sz w:val="16"/>
      <w:szCs w:val="22"/>
    </w:rPr>
  </w:style>
  <w:style w:type="paragraph" w:styleId="9">
    <w:name w:val="heading 9"/>
    <w:basedOn w:val="8"/>
    <w:next w:val="a3"/>
    <w:qFormat/>
    <w:rsid w:val="00C139BA"/>
    <w:pPr>
      <w:tabs>
        <w:tab w:val="clear" w:pos="3969"/>
        <w:tab w:val="left" w:pos="4536"/>
      </w:tabs>
      <w:ind w:left="4536" w:hanging="2268"/>
      <w:outlineLvl w:val="8"/>
    </w:pPr>
    <w:rPr>
      <w:i/>
    </w:rPr>
  </w:style>
  <w:style w:type="character" w:default="1" w:styleId="a4">
    <w:name w:val="Default Paragraph Font"/>
    <w:uiPriority w:val="1"/>
    <w:semiHidden/>
    <w:rsid w:val="00C139BA"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rsid w:val="00C139BA"/>
  </w:style>
  <w:style w:type="character" w:styleId="a7">
    <w:name w:val="page number"/>
    <w:basedOn w:val="a4"/>
    <w:rsid w:val="00C139BA"/>
  </w:style>
  <w:style w:type="paragraph" w:styleId="a8">
    <w:name w:val="header"/>
    <w:basedOn w:val="a3"/>
    <w:link w:val="a9"/>
    <w:uiPriority w:val="99"/>
    <w:rsid w:val="00C139BA"/>
    <w:pPr>
      <w:tabs>
        <w:tab w:val="center" w:pos="4677"/>
        <w:tab w:val="right" w:pos="9355"/>
      </w:tabs>
    </w:pPr>
  </w:style>
  <w:style w:type="paragraph" w:customStyle="1" w:styleId="2">
    <w:name w:val="Дефис 2"/>
    <w:basedOn w:val="a3"/>
    <w:rsid w:val="00C139BA"/>
    <w:pPr>
      <w:numPr>
        <w:ilvl w:val="1"/>
        <w:numId w:val="10"/>
      </w:numPr>
      <w:tabs>
        <w:tab w:val="clear" w:pos="2149"/>
        <w:tab w:val="num" w:pos="1080"/>
      </w:tabs>
      <w:spacing w:before="60" w:after="60" w:line="360" w:lineRule="auto"/>
      <w:ind w:left="720" w:firstLine="0"/>
    </w:pPr>
  </w:style>
  <w:style w:type="paragraph" w:customStyle="1" w:styleId="15">
    <w:name w:val="Заголовок 1 б/н"/>
    <w:basedOn w:val="10"/>
    <w:rsid w:val="00C139BA"/>
    <w:pPr>
      <w:numPr>
        <w:numId w:val="0"/>
      </w:numPr>
      <w:jc w:val="center"/>
    </w:pPr>
  </w:style>
  <w:style w:type="paragraph" w:customStyle="1" w:styleId="16">
    <w:name w:val="Заголовок 1 Приложение"/>
    <w:basedOn w:val="10"/>
    <w:rsid w:val="00C139BA"/>
    <w:pPr>
      <w:numPr>
        <w:numId w:val="0"/>
      </w:numPr>
      <w:jc w:val="right"/>
    </w:pPr>
  </w:style>
  <w:style w:type="paragraph" w:customStyle="1" w:styleId="23">
    <w:name w:val="Заголовок 2 Приложение"/>
    <w:basedOn w:val="22"/>
    <w:rsid w:val="00C139BA"/>
    <w:pPr>
      <w:numPr>
        <w:ilvl w:val="0"/>
        <w:numId w:val="0"/>
      </w:numPr>
    </w:pPr>
  </w:style>
  <w:style w:type="paragraph" w:customStyle="1" w:styleId="17">
    <w:name w:val="Колонтитул 1"/>
    <w:basedOn w:val="a3"/>
    <w:rsid w:val="00C139BA"/>
    <w:pPr>
      <w:jc w:val="center"/>
    </w:pPr>
    <w:rPr>
      <w:rFonts w:ascii="Courier New" w:hAnsi="Courier New" w:cs="Courier New"/>
      <w:lang w:val="en-US"/>
    </w:rPr>
  </w:style>
  <w:style w:type="character" w:styleId="aa">
    <w:name w:val="Hyperlink"/>
    <w:basedOn w:val="a4"/>
    <w:rsid w:val="00C139BA"/>
    <w:rPr>
      <w:color w:val="0000FF"/>
      <w:sz w:val="24"/>
      <w:szCs w:val="24"/>
      <w:u w:val="single"/>
    </w:rPr>
  </w:style>
  <w:style w:type="paragraph" w:customStyle="1" w:styleId="ab">
    <w:name w:val="Лист регистрации изменений"/>
    <w:basedOn w:val="7"/>
    <w:rsid w:val="00C139BA"/>
    <w:pPr>
      <w:pageBreakBefore/>
      <w:spacing w:before="0"/>
      <w:jc w:val="center"/>
    </w:pPr>
    <w:rPr>
      <w:rFonts w:ascii="Arial Narrow" w:hAnsi="Arial Narrow" w:cs="Arial"/>
      <w:b/>
      <w:bCs/>
      <w:sz w:val="32"/>
    </w:rPr>
  </w:style>
  <w:style w:type="paragraph" w:styleId="a0">
    <w:name w:val="List Number"/>
    <w:basedOn w:val="a3"/>
    <w:rsid w:val="00DB2C2F"/>
    <w:pPr>
      <w:numPr>
        <w:numId w:val="1"/>
      </w:numPr>
      <w:spacing w:line="360" w:lineRule="auto"/>
    </w:pPr>
    <w:rPr>
      <w:sz w:val="28"/>
    </w:rPr>
  </w:style>
  <w:style w:type="paragraph" w:styleId="21">
    <w:name w:val="List Number 2"/>
    <w:basedOn w:val="a3"/>
    <w:rsid w:val="00DB2C2F"/>
    <w:pPr>
      <w:numPr>
        <w:ilvl w:val="1"/>
        <w:numId w:val="1"/>
      </w:numPr>
      <w:spacing w:line="360" w:lineRule="auto"/>
    </w:pPr>
    <w:rPr>
      <w:sz w:val="28"/>
    </w:rPr>
  </w:style>
  <w:style w:type="paragraph" w:customStyle="1" w:styleId="ac">
    <w:name w:val="Лист регистрации изменений Таблица"/>
    <w:basedOn w:val="a3"/>
    <w:rsid w:val="00C139BA"/>
    <w:pPr>
      <w:jc w:val="center"/>
    </w:pPr>
    <w:rPr>
      <w:rFonts w:ascii="Arial Narrow" w:hAnsi="Arial Narrow"/>
    </w:rPr>
  </w:style>
  <w:style w:type="paragraph" w:styleId="ad">
    <w:name w:val="caption"/>
    <w:basedOn w:val="a3"/>
    <w:next w:val="a3"/>
    <w:qFormat/>
    <w:rsid w:val="00C139BA"/>
    <w:rPr>
      <w:b/>
      <w:bCs/>
      <w:sz w:val="20"/>
      <w:szCs w:val="20"/>
    </w:rPr>
  </w:style>
  <w:style w:type="paragraph" w:styleId="ae">
    <w:name w:val="footer"/>
    <w:basedOn w:val="a3"/>
    <w:rsid w:val="00C139BA"/>
    <w:pPr>
      <w:tabs>
        <w:tab w:val="center" w:pos="4677"/>
        <w:tab w:val="right" w:pos="9355"/>
      </w:tabs>
    </w:pPr>
  </w:style>
  <w:style w:type="paragraph" w:customStyle="1" w:styleId="af">
    <w:name w:val="Обозначение документа"/>
    <w:basedOn w:val="a3"/>
    <w:rsid w:val="00C139BA"/>
    <w:pPr>
      <w:spacing w:before="20" w:after="20"/>
      <w:jc w:val="left"/>
    </w:pPr>
    <w:rPr>
      <w:rFonts w:ascii="Arial Narrow" w:hAnsi="Arial Narrow"/>
    </w:rPr>
  </w:style>
  <w:style w:type="paragraph" w:customStyle="1" w:styleId="18">
    <w:name w:val="Обычный 1"/>
    <w:basedOn w:val="a3"/>
    <w:rsid w:val="00C139BA"/>
    <w:pPr>
      <w:spacing w:before="60" w:after="60" w:line="360" w:lineRule="auto"/>
      <w:ind w:firstLine="709"/>
    </w:pPr>
  </w:style>
  <w:style w:type="paragraph" w:styleId="20">
    <w:name w:val="List Bullet 2"/>
    <w:basedOn w:val="a3"/>
    <w:autoRedefine/>
    <w:rsid w:val="00DB2C2F"/>
    <w:pPr>
      <w:numPr>
        <w:ilvl w:val="1"/>
        <w:numId w:val="3"/>
      </w:numPr>
      <w:spacing w:line="360" w:lineRule="auto"/>
    </w:pPr>
    <w:rPr>
      <w:sz w:val="28"/>
    </w:rPr>
  </w:style>
  <w:style w:type="paragraph" w:styleId="3">
    <w:name w:val="List Bullet 3"/>
    <w:basedOn w:val="a3"/>
    <w:autoRedefine/>
    <w:rsid w:val="00DB2C2F"/>
    <w:pPr>
      <w:numPr>
        <w:ilvl w:val="2"/>
        <w:numId w:val="3"/>
      </w:numPr>
      <w:spacing w:line="360" w:lineRule="auto"/>
    </w:pPr>
    <w:rPr>
      <w:sz w:val="28"/>
    </w:rPr>
  </w:style>
  <w:style w:type="paragraph" w:styleId="a">
    <w:name w:val="List Bullet"/>
    <w:basedOn w:val="a3"/>
    <w:rsid w:val="00C139BA"/>
    <w:pPr>
      <w:numPr>
        <w:numId w:val="8"/>
      </w:numPr>
    </w:pPr>
  </w:style>
  <w:style w:type="paragraph" w:customStyle="1" w:styleId="13">
    <w:name w:val="Обычный 1 Многоуровневый нумерованный"/>
    <w:basedOn w:val="a3"/>
    <w:rsid w:val="00C139BA"/>
    <w:pPr>
      <w:numPr>
        <w:numId w:val="15"/>
      </w:numPr>
      <w:spacing w:line="360" w:lineRule="auto"/>
    </w:pPr>
  </w:style>
  <w:style w:type="paragraph" w:styleId="19">
    <w:name w:val="toc 1"/>
    <w:basedOn w:val="a3"/>
    <w:next w:val="a3"/>
    <w:autoRedefine/>
    <w:semiHidden/>
    <w:rsid w:val="00C139BA"/>
    <w:pPr>
      <w:tabs>
        <w:tab w:val="left" w:pos="480"/>
        <w:tab w:val="right" w:leader="dot" w:pos="9085"/>
      </w:tabs>
      <w:spacing w:before="120" w:after="120"/>
      <w:ind w:left="540" w:right="791" w:hanging="540"/>
      <w:jc w:val="left"/>
    </w:pPr>
    <w:rPr>
      <w:b/>
      <w:bCs/>
      <w:caps/>
      <w:sz w:val="20"/>
      <w:szCs w:val="20"/>
    </w:rPr>
  </w:style>
  <w:style w:type="paragraph" w:styleId="24">
    <w:name w:val="toc 2"/>
    <w:basedOn w:val="a3"/>
    <w:next w:val="a3"/>
    <w:autoRedefine/>
    <w:semiHidden/>
    <w:rsid w:val="00C139BA"/>
    <w:pPr>
      <w:tabs>
        <w:tab w:val="left" w:pos="960"/>
        <w:tab w:val="right" w:leader="dot" w:pos="9061"/>
      </w:tabs>
      <w:ind w:left="742" w:hanging="502"/>
      <w:jc w:val="left"/>
    </w:pPr>
    <w:rPr>
      <w:smallCaps/>
      <w:sz w:val="20"/>
      <w:szCs w:val="20"/>
    </w:rPr>
  </w:style>
  <w:style w:type="paragraph" w:styleId="31">
    <w:name w:val="toc 3"/>
    <w:basedOn w:val="a3"/>
    <w:next w:val="a3"/>
    <w:autoRedefine/>
    <w:semiHidden/>
    <w:rsid w:val="00C139BA"/>
    <w:pPr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3"/>
    <w:next w:val="a3"/>
    <w:autoRedefine/>
    <w:semiHidden/>
    <w:rsid w:val="00C139BA"/>
    <w:pPr>
      <w:ind w:left="720"/>
      <w:jc w:val="left"/>
    </w:pPr>
    <w:rPr>
      <w:sz w:val="18"/>
      <w:szCs w:val="18"/>
    </w:rPr>
  </w:style>
  <w:style w:type="paragraph" w:styleId="50">
    <w:name w:val="toc 5"/>
    <w:basedOn w:val="a3"/>
    <w:next w:val="a3"/>
    <w:autoRedefine/>
    <w:semiHidden/>
    <w:rsid w:val="00C139BA"/>
    <w:pPr>
      <w:ind w:left="960"/>
      <w:jc w:val="left"/>
    </w:pPr>
    <w:rPr>
      <w:sz w:val="18"/>
      <w:szCs w:val="18"/>
    </w:rPr>
  </w:style>
  <w:style w:type="paragraph" w:styleId="60">
    <w:name w:val="toc 6"/>
    <w:basedOn w:val="a3"/>
    <w:next w:val="a3"/>
    <w:autoRedefine/>
    <w:semiHidden/>
    <w:rsid w:val="00C139BA"/>
    <w:pPr>
      <w:ind w:left="1200"/>
      <w:jc w:val="left"/>
    </w:pPr>
    <w:rPr>
      <w:sz w:val="18"/>
      <w:szCs w:val="18"/>
    </w:rPr>
  </w:style>
  <w:style w:type="paragraph" w:styleId="70">
    <w:name w:val="toc 7"/>
    <w:basedOn w:val="a3"/>
    <w:next w:val="a3"/>
    <w:autoRedefine/>
    <w:semiHidden/>
    <w:rsid w:val="00C139BA"/>
    <w:pPr>
      <w:ind w:left="1440"/>
      <w:jc w:val="left"/>
    </w:pPr>
    <w:rPr>
      <w:sz w:val="18"/>
      <w:szCs w:val="18"/>
    </w:rPr>
  </w:style>
  <w:style w:type="paragraph" w:styleId="80">
    <w:name w:val="toc 8"/>
    <w:basedOn w:val="a3"/>
    <w:next w:val="a3"/>
    <w:autoRedefine/>
    <w:semiHidden/>
    <w:rsid w:val="00C139BA"/>
    <w:pPr>
      <w:ind w:left="1680"/>
      <w:jc w:val="left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C139BA"/>
    <w:pPr>
      <w:ind w:left="1920"/>
      <w:jc w:val="left"/>
    </w:pPr>
    <w:rPr>
      <w:sz w:val="18"/>
      <w:szCs w:val="18"/>
    </w:rPr>
  </w:style>
  <w:style w:type="paragraph" w:customStyle="1" w:styleId="af0">
    <w:name w:val="Подпись к рисунку"/>
    <w:basedOn w:val="ad"/>
    <w:rsid w:val="00C139BA"/>
    <w:pPr>
      <w:spacing w:before="120" w:after="240"/>
      <w:jc w:val="center"/>
    </w:pPr>
    <w:rPr>
      <w:sz w:val="24"/>
      <w:szCs w:val="24"/>
    </w:rPr>
  </w:style>
  <w:style w:type="paragraph" w:customStyle="1" w:styleId="1a">
    <w:name w:val="Примечание 1"/>
    <w:basedOn w:val="18"/>
    <w:rsid w:val="00C139BA"/>
    <w:rPr>
      <w:u w:val="single"/>
    </w:rPr>
  </w:style>
  <w:style w:type="paragraph" w:customStyle="1" w:styleId="12">
    <w:name w:val="Дефис 1"/>
    <w:basedOn w:val="a"/>
    <w:rsid w:val="00C139BA"/>
    <w:pPr>
      <w:keepLines/>
      <w:numPr>
        <w:numId w:val="6"/>
      </w:numPr>
      <w:spacing w:before="60" w:after="60" w:line="360" w:lineRule="auto"/>
    </w:pPr>
  </w:style>
  <w:style w:type="paragraph" w:customStyle="1" w:styleId="1b">
    <w:name w:val="Дата 1"/>
    <w:basedOn w:val="a3"/>
    <w:rsid w:val="00C139BA"/>
    <w:pPr>
      <w:spacing w:before="240" w:after="60"/>
      <w:jc w:val="left"/>
    </w:pPr>
    <w:rPr>
      <w:sz w:val="27"/>
      <w:szCs w:val="27"/>
    </w:rPr>
  </w:style>
  <w:style w:type="paragraph" w:customStyle="1" w:styleId="1c">
    <w:name w:val="Должность 1"/>
    <w:basedOn w:val="a3"/>
    <w:rsid w:val="00C139BA"/>
    <w:pPr>
      <w:spacing w:before="60"/>
      <w:jc w:val="left"/>
    </w:pPr>
    <w:rPr>
      <w:sz w:val="27"/>
      <w:szCs w:val="27"/>
    </w:rPr>
  </w:style>
  <w:style w:type="paragraph" w:customStyle="1" w:styleId="1d">
    <w:name w:val="Подпись 1"/>
    <w:basedOn w:val="a3"/>
    <w:rsid w:val="00C139BA"/>
    <w:pPr>
      <w:spacing w:before="240"/>
      <w:jc w:val="left"/>
    </w:pPr>
    <w:rPr>
      <w:b/>
      <w:sz w:val="27"/>
      <w:szCs w:val="27"/>
    </w:rPr>
  </w:style>
  <w:style w:type="paragraph" w:customStyle="1" w:styleId="1e">
    <w:name w:val="Резолюция 1"/>
    <w:basedOn w:val="a3"/>
    <w:rsid w:val="00C139BA"/>
    <w:pPr>
      <w:spacing w:after="60"/>
    </w:pPr>
    <w:rPr>
      <w:b/>
      <w:caps/>
      <w:sz w:val="27"/>
      <w:szCs w:val="27"/>
    </w:rPr>
  </w:style>
  <w:style w:type="paragraph" w:customStyle="1" w:styleId="1f">
    <w:name w:val="Титул 1"/>
    <w:basedOn w:val="a3"/>
    <w:rsid w:val="00C139BA"/>
    <w:pPr>
      <w:jc w:val="center"/>
    </w:pPr>
    <w:rPr>
      <w:caps/>
      <w:shadow/>
      <w:sz w:val="27"/>
      <w:szCs w:val="27"/>
    </w:rPr>
  </w:style>
  <w:style w:type="paragraph" w:customStyle="1" w:styleId="1f0">
    <w:name w:val="Титул 1 Ж"/>
    <w:basedOn w:val="a3"/>
    <w:rsid w:val="00C139BA"/>
    <w:pPr>
      <w:jc w:val="center"/>
    </w:pPr>
    <w:rPr>
      <w:b/>
      <w:caps/>
      <w:shadow/>
      <w:sz w:val="27"/>
      <w:szCs w:val="27"/>
    </w:rPr>
  </w:style>
  <w:style w:type="paragraph" w:customStyle="1" w:styleId="1f1">
    <w:name w:val="Титул текст 1"/>
    <w:basedOn w:val="a3"/>
    <w:rsid w:val="00C139BA"/>
    <w:pPr>
      <w:jc w:val="center"/>
    </w:pPr>
    <w:rPr>
      <w:sz w:val="27"/>
      <w:szCs w:val="27"/>
    </w:rPr>
  </w:style>
  <w:style w:type="character" w:customStyle="1" w:styleId="a9">
    <w:name w:val="Верхний колонтитул Знак"/>
    <w:basedOn w:val="a4"/>
    <w:link w:val="a8"/>
    <w:uiPriority w:val="99"/>
    <w:rsid w:val="00036D5B"/>
    <w:rPr>
      <w:rFonts w:ascii="Times New Roman" w:eastAsia="Times New Roman" w:hAnsi="Times New Roman"/>
      <w:sz w:val="24"/>
      <w:szCs w:val="24"/>
    </w:rPr>
  </w:style>
  <w:style w:type="paragraph" w:customStyle="1" w:styleId="1f2">
    <w:name w:val="Титул текст 1 Ж"/>
    <w:basedOn w:val="a3"/>
    <w:rsid w:val="00C139BA"/>
    <w:pPr>
      <w:jc w:val="center"/>
    </w:pPr>
    <w:rPr>
      <w:shadow/>
      <w:sz w:val="27"/>
      <w:szCs w:val="27"/>
    </w:rPr>
  </w:style>
  <w:style w:type="paragraph" w:customStyle="1" w:styleId="af1">
    <w:name w:val="Титул тема"/>
    <w:basedOn w:val="a3"/>
    <w:rsid w:val="00C139BA"/>
    <w:pPr>
      <w:jc w:val="center"/>
    </w:pPr>
    <w:rPr>
      <w:b/>
      <w:shadow/>
      <w:sz w:val="27"/>
      <w:szCs w:val="27"/>
    </w:rPr>
  </w:style>
  <w:style w:type="paragraph" w:styleId="af2">
    <w:name w:val="footnote text"/>
    <w:basedOn w:val="a3"/>
    <w:semiHidden/>
    <w:rsid w:val="00C139BA"/>
    <w:rPr>
      <w:sz w:val="20"/>
      <w:szCs w:val="20"/>
    </w:rPr>
  </w:style>
  <w:style w:type="character" w:styleId="af3">
    <w:name w:val="footnote reference"/>
    <w:basedOn w:val="a4"/>
    <w:semiHidden/>
    <w:rsid w:val="00C139BA"/>
    <w:rPr>
      <w:vertAlign w:val="superscript"/>
    </w:rPr>
  </w:style>
  <w:style w:type="paragraph" w:customStyle="1" w:styleId="14">
    <w:name w:val="Примечание 1 Текст нумерованный"/>
    <w:basedOn w:val="18"/>
    <w:rsid w:val="00C139BA"/>
    <w:pPr>
      <w:numPr>
        <w:numId w:val="16"/>
      </w:numPr>
    </w:pPr>
    <w:rPr>
      <w:i/>
    </w:rPr>
  </w:style>
  <w:style w:type="paragraph" w:customStyle="1" w:styleId="1f3">
    <w:name w:val="Примечание 1 Текст"/>
    <w:basedOn w:val="14"/>
    <w:rsid w:val="00C139BA"/>
    <w:pPr>
      <w:numPr>
        <w:numId w:val="0"/>
      </w:numPr>
      <w:ind w:left="1080"/>
    </w:pPr>
  </w:style>
  <w:style w:type="paragraph" w:customStyle="1" w:styleId="25">
    <w:name w:val="Пункт 2"/>
    <w:basedOn w:val="22"/>
    <w:next w:val="18"/>
    <w:rsid w:val="00C139BA"/>
    <w:pPr>
      <w:keepNext w:val="0"/>
      <w:numPr>
        <w:ilvl w:val="0"/>
        <w:numId w:val="0"/>
      </w:numPr>
      <w:spacing w:line="360" w:lineRule="auto"/>
    </w:pPr>
    <w:rPr>
      <w:rFonts w:ascii="Times New Roman" w:hAnsi="Times New Roman"/>
      <w:b w:val="0"/>
      <w:smallCaps w:val="0"/>
      <w:shadow/>
      <w:sz w:val="24"/>
    </w:rPr>
  </w:style>
  <w:style w:type="paragraph" w:customStyle="1" w:styleId="32">
    <w:name w:val="Пункт 3"/>
    <w:basedOn w:val="30"/>
    <w:next w:val="18"/>
    <w:rsid w:val="00C139BA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hadow/>
      <w:sz w:val="24"/>
    </w:rPr>
  </w:style>
  <w:style w:type="paragraph" w:customStyle="1" w:styleId="41">
    <w:name w:val="Пункт 4"/>
    <w:basedOn w:val="4"/>
    <w:next w:val="18"/>
    <w:rsid w:val="00C139BA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hadow w:val="0"/>
      <w:sz w:val="24"/>
      <w:szCs w:val="24"/>
    </w:rPr>
  </w:style>
  <w:style w:type="paragraph" w:customStyle="1" w:styleId="af4">
    <w:name w:val="Рисунок"/>
    <w:basedOn w:val="a3"/>
    <w:rsid w:val="00C139BA"/>
    <w:pPr>
      <w:keepNext/>
      <w:spacing w:before="240" w:after="120"/>
      <w:jc w:val="center"/>
    </w:pPr>
  </w:style>
  <w:style w:type="table" w:styleId="af5">
    <w:name w:val="Table Grid"/>
    <w:aliases w:val="Сетка таблицы GR"/>
    <w:basedOn w:val="a5"/>
    <w:uiPriority w:val="59"/>
    <w:rsid w:val="00C139BA"/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Сноска 1"/>
    <w:basedOn w:val="af2"/>
    <w:rsid w:val="00C139BA"/>
    <w:rPr>
      <w:rFonts w:ascii="Courier New" w:hAnsi="Courier New" w:cs="Courier New"/>
      <w:sz w:val="22"/>
      <w:szCs w:val="22"/>
    </w:rPr>
  </w:style>
  <w:style w:type="paragraph" w:customStyle="1" w:styleId="a2">
    <w:name w:val="Сноска дефис"/>
    <w:basedOn w:val="af2"/>
    <w:rsid w:val="00C139BA"/>
    <w:pPr>
      <w:numPr>
        <w:numId w:val="17"/>
      </w:numPr>
    </w:pPr>
    <w:rPr>
      <w:rFonts w:ascii="Courier New" w:hAnsi="Courier New" w:cs="Courier New"/>
      <w:sz w:val="22"/>
      <w:szCs w:val="22"/>
    </w:rPr>
  </w:style>
  <w:style w:type="paragraph" w:customStyle="1" w:styleId="af6">
    <w:name w:val="Содержание"/>
    <w:basedOn w:val="a3"/>
    <w:rsid w:val="00C139BA"/>
    <w:pPr>
      <w:pageBreakBefore/>
      <w:jc w:val="center"/>
    </w:pPr>
    <w:rPr>
      <w:rFonts w:ascii="Arial" w:hAnsi="Arial"/>
      <w:b/>
      <w:smallCaps/>
      <w:spacing w:val="40"/>
      <w:sz w:val="27"/>
      <w:szCs w:val="27"/>
    </w:rPr>
  </w:style>
  <w:style w:type="paragraph" w:customStyle="1" w:styleId="1">
    <w:name w:val="Список многоуровневый 1"/>
    <w:basedOn w:val="a3"/>
    <w:rsid w:val="00C139BA"/>
    <w:pPr>
      <w:numPr>
        <w:numId w:val="18"/>
      </w:numPr>
      <w:spacing w:before="20" w:after="20" w:line="360" w:lineRule="auto"/>
    </w:pPr>
  </w:style>
  <w:style w:type="paragraph" w:customStyle="1" w:styleId="11">
    <w:name w:val="Список нумерованный 1"/>
    <w:basedOn w:val="18"/>
    <w:rsid w:val="00C139BA"/>
    <w:pPr>
      <w:numPr>
        <w:numId w:val="19"/>
      </w:numPr>
    </w:pPr>
  </w:style>
  <w:style w:type="paragraph" w:customStyle="1" w:styleId="1f5">
    <w:name w:val="Таблица 1"/>
    <w:basedOn w:val="a3"/>
    <w:rsid w:val="00C139BA"/>
    <w:pPr>
      <w:keepNext/>
      <w:jc w:val="right"/>
    </w:pPr>
    <w:rPr>
      <w:b/>
      <w:sz w:val="27"/>
      <w:szCs w:val="27"/>
    </w:rPr>
  </w:style>
  <w:style w:type="paragraph" w:customStyle="1" w:styleId="af7">
    <w:name w:val="Таблица заголовок"/>
    <w:basedOn w:val="a3"/>
    <w:rsid w:val="00C139BA"/>
    <w:pPr>
      <w:keepNext/>
      <w:jc w:val="left"/>
    </w:pPr>
    <w:rPr>
      <w:b/>
      <w:sz w:val="27"/>
      <w:szCs w:val="27"/>
    </w:rPr>
  </w:style>
  <w:style w:type="paragraph" w:customStyle="1" w:styleId="a1">
    <w:name w:val="Таблица номер"/>
    <w:basedOn w:val="a3"/>
    <w:rsid w:val="00C139BA"/>
    <w:pPr>
      <w:widowControl w:val="0"/>
      <w:numPr>
        <w:numId w:val="20"/>
      </w:numPr>
      <w:overflowPunct w:val="0"/>
      <w:autoSpaceDE w:val="0"/>
      <w:autoSpaceDN w:val="0"/>
      <w:adjustRightInd w:val="0"/>
      <w:spacing w:before="120" w:after="120"/>
      <w:jc w:val="right"/>
      <w:textAlignment w:val="baseline"/>
    </w:pPr>
    <w:rPr>
      <w:b/>
      <w:bCs/>
      <w:sz w:val="27"/>
      <w:szCs w:val="27"/>
    </w:rPr>
  </w:style>
  <w:style w:type="paragraph" w:customStyle="1" w:styleId="af8">
    <w:name w:val="Таблица текст"/>
    <w:basedOn w:val="a3"/>
    <w:rsid w:val="00C139BA"/>
    <w:pPr>
      <w:spacing w:before="40" w:after="40"/>
      <w:ind w:left="57" w:right="57"/>
      <w:jc w:val="left"/>
    </w:pPr>
  </w:style>
  <w:style w:type="paragraph" w:customStyle="1" w:styleId="af9">
    <w:name w:val="Таблица шапка"/>
    <w:basedOn w:val="a3"/>
    <w:next w:val="a3"/>
    <w:rsid w:val="00C139BA"/>
    <w:pPr>
      <w:keepNext/>
      <w:keepLines/>
      <w:spacing w:before="60" w:after="60"/>
      <w:jc w:val="center"/>
    </w:pPr>
    <w:rPr>
      <w:b/>
    </w:rPr>
  </w:style>
  <w:style w:type="paragraph" w:customStyle="1" w:styleId="afa">
    <w:name w:val="Титул Таблица"/>
    <w:basedOn w:val="a3"/>
    <w:rsid w:val="00C139BA"/>
    <w:pPr>
      <w:pageBreakBefore/>
      <w:spacing w:before="60" w:after="60"/>
      <w:ind w:left="57"/>
    </w:pPr>
    <w:rPr>
      <w:color w:val="000000"/>
      <w:sz w:val="27"/>
      <w:szCs w:val="27"/>
    </w:rPr>
  </w:style>
  <w:style w:type="paragraph" w:styleId="afb">
    <w:name w:val="Balloon Text"/>
    <w:basedOn w:val="a3"/>
    <w:link w:val="afc"/>
    <w:uiPriority w:val="99"/>
    <w:semiHidden/>
    <w:unhideWhenUsed/>
    <w:rsid w:val="00036D5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semiHidden/>
    <w:rsid w:val="00036D5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840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rapetyan\AppData\Roaming\Microsoft\&#1064;&#1072;&#1073;&#1083;&#1086;&#1085;&#1099;\&#1043;&#1086;&#1089;&#1079;&#1072;&#1082;&#1072;&#1079;&#1095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Госзаказчики</Template>
  <TotalTime>1</TotalTime>
  <Pages>7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</vt:lpstr>
    </vt:vector>
  </TitlesOfParts>
  <Company>Grizli777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subject/>
  <dc:creator>ЗАО "Практика Безопасности"</dc:creator>
  <cp:keywords/>
  <cp:lastModifiedBy>admin</cp:lastModifiedBy>
  <cp:revision>2</cp:revision>
  <cp:lastPrinted>2017-02-28T13:18:00Z</cp:lastPrinted>
  <dcterms:created xsi:type="dcterms:W3CDTF">2018-03-20T10:06:00Z</dcterms:created>
  <dcterms:modified xsi:type="dcterms:W3CDTF">2018-03-20T10:06:00Z</dcterms:modified>
</cp:coreProperties>
</file>